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E621F7" w:rsidRDefault="001E2112" w:rsidP="001E2112">
      <w:pPr>
        <w:pStyle w:val="Title"/>
        <w:outlineLvl w:val="0"/>
        <w:rPr>
          <w:rFonts w:cs="Gautami"/>
          <w:caps/>
          <w:sz w:val="28"/>
          <w:szCs w:val="28"/>
        </w:rPr>
      </w:pPr>
      <w:r w:rsidRPr="00E621F7">
        <w:rPr>
          <w:rFonts w:cs="Gautami"/>
          <w:caps/>
          <w:sz w:val="28"/>
          <w:szCs w:val="28"/>
        </w:rPr>
        <w:t>Los Angeles Community College District</w:t>
      </w:r>
    </w:p>
    <w:p w:rsidR="001E2112" w:rsidRPr="00E621F7" w:rsidRDefault="001E2112" w:rsidP="001E2112">
      <w:pPr>
        <w:pStyle w:val="Title"/>
        <w:outlineLvl w:val="0"/>
        <w:rPr>
          <w:rFonts w:cs="Gautami"/>
          <w:bCs w:val="0"/>
          <w:i/>
          <w:iCs/>
          <w:sz w:val="18"/>
        </w:rPr>
      </w:pPr>
      <w:r w:rsidRPr="00E621F7">
        <w:rPr>
          <w:rFonts w:cs="Gautami"/>
          <w:bCs w:val="0"/>
          <w:i/>
          <w:iCs/>
          <w:sz w:val="18"/>
        </w:rPr>
        <w:t>City* East* Harbor* Mission* Pierce* Southwest* Trade Tech*Valley* West*</w:t>
      </w:r>
    </w:p>
    <w:p w:rsidR="001E2112" w:rsidRPr="00E621F7" w:rsidRDefault="001E2112" w:rsidP="001E2112">
      <w:pPr>
        <w:jc w:val="center"/>
        <w:rPr>
          <w:rFonts w:cs="Gautami"/>
        </w:rPr>
      </w:pPr>
    </w:p>
    <w:p w:rsidR="001E2112" w:rsidRPr="00E621F7" w:rsidRDefault="001E2112" w:rsidP="001E2112">
      <w:pPr>
        <w:jc w:val="center"/>
        <w:outlineLvl w:val="0"/>
        <w:rPr>
          <w:rFonts w:cs="Gautami"/>
          <w:b/>
          <w:i/>
          <w:sz w:val="28"/>
          <w:szCs w:val="28"/>
        </w:rPr>
      </w:pPr>
      <w:r w:rsidRPr="00E621F7">
        <w:rPr>
          <w:rFonts w:cs="Gautami"/>
          <w:b/>
          <w:i/>
          <w:sz w:val="28"/>
          <w:szCs w:val="28"/>
        </w:rPr>
        <w:t>Career and Technical Education Deans (CTED)</w:t>
      </w:r>
    </w:p>
    <w:p w:rsidR="001E2112" w:rsidRDefault="001E2112" w:rsidP="001E2112">
      <w:pPr>
        <w:pBdr>
          <w:bottom w:val="single" w:sz="12" w:space="1" w:color="auto"/>
        </w:pBdr>
        <w:jc w:val="center"/>
        <w:outlineLvl w:val="0"/>
        <w:rPr>
          <w:rFonts w:cs="Gautami"/>
          <w:b/>
        </w:rPr>
      </w:pPr>
      <w:r w:rsidRPr="00E621F7">
        <w:rPr>
          <w:rFonts w:cs="Gautami"/>
          <w:b/>
        </w:rPr>
        <w:t>District wide Committee Meeting</w:t>
      </w:r>
    </w:p>
    <w:p w:rsidR="00CD6FC3" w:rsidRPr="00E621F7" w:rsidRDefault="00CD6FC3" w:rsidP="001E2112">
      <w:pPr>
        <w:pBdr>
          <w:bottom w:val="single" w:sz="12" w:space="1" w:color="auto"/>
        </w:pBdr>
        <w:jc w:val="center"/>
        <w:outlineLvl w:val="0"/>
        <w:rPr>
          <w:rFonts w:cs="Gautami"/>
          <w:b/>
        </w:rPr>
      </w:pPr>
      <w:r>
        <w:rPr>
          <w:rFonts w:cs="Gautami"/>
          <w:b/>
        </w:rPr>
        <w:t>Los Angeles Southwest College</w:t>
      </w:r>
    </w:p>
    <w:p w:rsidR="001E2112" w:rsidRPr="00FF5FBD" w:rsidRDefault="001E2112" w:rsidP="001E2112">
      <w:pPr>
        <w:jc w:val="center"/>
        <w:rPr>
          <w:rFonts w:cs="Gautami"/>
          <w:b/>
          <w:sz w:val="20"/>
          <w:szCs w:val="20"/>
        </w:rPr>
      </w:pPr>
    </w:p>
    <w:p w:rsidR="001E2112" w:rsidRPr="00E621F7" w:rsidRDefault="00FD36E9" w:rsidP="001E2112">
      <w:pPr>
        <w:jc w:val="center"/>
        <w:outlineLvl w:val="0"/>
        <w:rPr>
          <w:rFonts w:cs="Gautami"/>
          <w:b/>
        </w:rPr>
      </w:pPr>
      <w:r>
        <w:rPr>
          <w:rFonts w:cs="Gautami"/>
          <w:b/>
        </w:rPr>
        <w:t>January 9, 2014</w:t>
      </w:r>
    </w:p>
    <w:p w:rsidR="001E2112" w:rsidRPr="00E621F7" w:rsidRDefault="001E2112" w:rsidP="001E2112">
      <w:pPr>
        <w:jc w:val="center"/>
        <w:outlineLvl w:val="0"/>
        <w:rPr>
          <w:rFonts w:cs="Gautami"/>
          <w:b/>
        </w:rPr>
      </w:pPr>
      <w:r w:rsidRPr="00E621F7">
        <w:rPr>
          <w:rFonts w:cs="Gautami"/>
          <w:b/>
        </w:rPr>
        <w:t>Meeting Minutes</w:t>
      </w:r>
    </w:p>
    <w:p w:rsidR="001E2112" w:rsidRPr="00E621F7" w:rsidRDefault="001E2112" w:rsidP="001E2112">
      <w:pPr>
        <w:rPr>
          <w:rFonts w:cs="Gautami"/>
        </w:rPr>
      </w:pP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82376" w:rsidTr="00D453B0">
        <w:trPr>
          <w:jc w:val="center"/>
        </w:trPr>
        <w:tc>
          <w:tcPr>
            <w:tcW w:w="3555" w:type="dxa"/>
          </w:tcPr>
          <w:p w:rsidR="001E2112" w:rsidRPr="00D453B0" w:rsidRDefault="001E2112" w:rsidP="00D453B0">
            <w:pPr>
              <w:jc w:val="center"/>
              <w:rPr>
                <w:b/>
              </w:rPr>
            </w:pPr>
            <w:r w:rsidRPr="00D453B0">
              <w:rPr>
                <w:b/>
              </w:rPr>
              <w:t>Dean/College Rep</w:t>
            </w:r>
          </w:p>
        </w:tc>
        <w:tc>
          <w:tcPr>
            <w:tcW w:w="2816" w:type="dxa"/>
          </w:tcPr>
          <w:p w:rsidR="001E2112" w:rsidRPr="00D453B0" w:rsidRDefault="001E2112" w:rsidP="00D453B0">
            <w:pPr>
              <w:jc w:val="center"/>
              <w:rPr>
                <w:b/>
              </w:rPr>
            </w:pPr>
            <w:r w:rsidRPr="00D453B0">
              <w:rPr>
                <w:b/>
              </w:rPr>
              <w:t>College/Location</w:t>
            </w:r>
          </w:p>
        </w:tc>
      </w:tr>
      <w:tr w:rsidR="001E022D" w:rsidRPr="00B82376" w:rsidTr="00D453B0">
        <w:trPr>
          <w:jc w:val="center"/>
        </w:trPr>
        <w:tc>
          <w:tcPr>
            <w:tcW w:w="3555" w:type="dxa"/>
          </w:tcPr>
          <w:p w:rsidR="001E022D" w:rsidRPr="00B82376" w:rsidRDefault="00A96D5F" w:rsidP="00392325">
            <w:r>
              <w:t>Sandra Sanchez</w:t>
            </w:r>
          </w:p>
        </w:tc>
        <w:tc>
          <w:tcPr>
            <w:tcW w:w="2816" w:type="dxa"/>
          </w:tcPr>
          <w:p w:rsidR="001E022D" w:rsidRPr="00B82376" w:rsidRDefault="00A96D5F" w:rsidP="00392325">
            <w:r>
              <w:t>Harbor College</w:t>
            </w:r>
          </w:p>
        </w:tc>
      </w:tr>
      <w:tr w:rsidR="00313C07" w:rsidRPr="00B82376" w:rsidTr="00D453B0">
        <w:trPr>
          <w:jc w:val="center"/>
        </w:trPr>
        <w:tc>
          <w:tcPr>
            <w:tcW w:w="3555" w:type="dxa"/>
          </w:tcPr>
          <w:p w:rsidR="00313C07" w:rsidRDefault="00313C07">
            <w:r>
              <w:t>Lucia F. Robles, Dean</w:t>
            </w:r>
          </w:p>
        </w:tc>
        <w:tc>
          <w:tcPr>
            <w:tcW w:w="2816" w:type="dxa"/>
          </w:tcPr>
          <w:p w:rsidR="00313C07" w:rsidRDefault="00313C07">
            <w:r>
              <w:t>District CTE/WFD</w:t>
            </w:r>
          </w:p>
        </w:tc>
      </w:tr>
      <w:tr w:rsidR="00313C07" w:rsidRPr="00B82376" w:rsidTr="00D453B0">
        <w:trPr>
          <w:jc w:val="center"/>
        </w:trPr>
        <w:tc>
          <w:tcPr>
            <w:tcW w:w="3555" w:type="dxa"/>
          </w:tcPr>
          <w:p w:rsidR="00313C07" w:rsidRDefault="00313C07">
            <w:r>
              <w:t>Tasha Anderson</w:t>
            </w:r>
          </w:p>
        </w:tc>
        <w:tc>
          <w:tcPr>
            <w:tcW w:w="2816" w:type="dxa"/>
          </w:tcPr>
          <w:p w:rsidR="00313C07" w:rsidRDefault="00313C07">
            <w:r>
              <w:t>District CTE/WFD</w:t>
            </w:r>
          </w:p>
        </w:tc>
      </w:tr>
      <w:tr w:rsidR="00313C07" w:rsidRPr="00B82376" w:rsidTr="00D453B0">
        <w:trPr>
          <w:jc w:val="center"/>
        </w:trPr>
        <w:tc>
          <w:tcPr>
            <w:tcW w:w="3555" w:type="dxa"/>
          </w:tcPr>
          <w:p w:rsidR="00313C07" w:rsidRDefault="00A96D5F">
            <w:r>
              <w:t>Alex Davis</w:t>
            </w:r>
          </w:p>
        </w:tc>
        <w:tc>
          <w:tcPr>
            <w:tcW w:w="2816" w:type="dxa"/>
          </w:tcPr>
          <w:p w:rsidR="00313C07" w:rsidRDefault="00313C07">
            <w:r>
              <w:t>City College</w:t>
            </w:r>
          </w:p>
        </w:tc>
      </w:tr>
      <w:tr w:rsidR="00313C07" w:rsidRPr="00B82376" w:rsidTr="00D453B0">
        <w:trPr>
          <w:jc w:val="center"/>
        </w:trPr>
        <w:tc>
          <w:tcPr>
            <w:tcW w:w="3555" w:type="dxa"/>
          </w:tcPr>
          <w:p w:rsidR="00313C07" w:rsidRDefault="00FD36E9">
            <w:r>
              <w:t>Laura Ramirez</w:t>
            </w:r>
          </w:p>
        </w:tc>
        <w:tc>
          <w:tcPr>
            <w:tcW w:w="2816" w:type="dxa"/>
          </w:tcPr>
          <w:p w:rsidR="00313C07" w:rsidRDefault="00313C07">
            <w:r>
              <w:t>East LA College</w:t>
            </w:r>
          </w:p>
        </w:tc>
      </w:tr>
      <w:tr w:rsidR="00313C07" w:rsidRPr="00B82376" w:rsidTr="00D453B0">
        <w:trPr>
          <w:jc w:val="center"/>
        </w:trPr>
        <w:tc>
          <w:tcPr>
            <w:tcW w:w="3555" w:type="dxa"/>
          </w:tcPr>
          <w:p w:rsidR="00313C07" w:rsidRDefault="00313C07">
            <w:r>
              <w:t>Cathy Brinkman</w:t>
            </w:r>
          </w:p>
        </w:tc>
        <w:tc>
          <w:tcPr>
            <w:tcW w:w="2816" w:type="dxa"/>
          </w:tcPr>
          <w:p w:rsidR="00313C07" w:rsidRDefault="00313C07">
            <w:r>
              <w:t>Mission College</w:t>
            </w:r>
          </w:p>
        </w:tc>
      </w:tr>
      <w:tr w:rsidR="00313C07" w:rsidRPr="00B82376" w:rsidTr="00D453B0">
        <w:trPr>
          <w:jc w:val="center"/>
        </w:trPr>
        <w:tc>
          <w:tcPr>
            <w:tcW w:w="3555" w:type="dxa"/>
          </w:tcPr>
          <w:p w:rsidR="00313C07" w:rsidRDefault="00A96D5F">
            <w:r>
              <w:t>Paul De La Cerda</w:t>
            </w:r>
          </w:p>
        </w:tc>
        <w:tc>
          <w:tcPr>
            <w:tcW w:w="2816" w:type="dxa"/>
          </w:tcPr>
          <w:p w:rsidR="00313C07" w:rsidRDefault="00A96D5F">
            <w:r>
              <w:t>East LA College</w:t>
            </w:r>
          </w:p>
        </w:tc>
      </w:tr>
      <w:tr w:rsidR="00313C07" w:rsidRPr="00B82376" w:rsidTr="00D453B0">
        <w:trPr>
          <w:jc w:val="center"/>
        </w:trPr>
        <w:tc>
          <w:tcPr>
            <w:tcW w:w="3555" w:type="dxa"/>
          </w:tcPr>
          <w:p w:rsidR="00313C07" w:rsidRDefault="00313C07">
            <w:r>
              <w:t>Linda Jones</w:t>
            </w:r>
          </w:p>
        </w:tc>
        <w:tc>
          <w:tcPr>
            <w:tcW w:w="2816" w:type="dxa"/>
          </w:tcPr>
          <w:p w:rsidR="00313C07" w:rsidRDefault="00313C07">
            <w:r>
              <w:t>Southwest College</w:t>
            </w:r>
          </w:p>
        </w:tc>
      </w:tr>
      <w:tr w:rsidR="00313C07" w:rsidRPr="00B82376" w:rsidTr="00D453B0">
        <w:trPr>
          <w:jc w:val="center"/>
        </w:trPr>
        <w:tc>
          <w:tcPr>
            <w:tcW w:w="3555" w:type="dxa"/>
          </w:tcPr>
          <w:p w:rsidR="00313C07" w:rsidRDefault="00A96D5F">
            <w:r>
              <w:t>Mark Pracher</w:t>
            </w:r>
          </w:p>
        </w:tc>
        <w:tc>
          <w:tcPr>
            <w:tcW w:w="2816" w:type="dxa"/>
          </w:tcPr>
          <w:p w:rsidR="00313C07" w:rsidRDefault="00A96D5F">
            <w:r>
              <w:t>West LA College</w:t>
            </w:r>
          </w:p>
        </w:tc>
      </w:tr>
      <w:tr w:rsidR="00FD36E9" w:rsidRPr="00B82376" w:rsidTr="00D453B0">
        <w:trPr>
          <w:jc w:val="center"/>
        </w:trPr>
        <w:tc>
          <w:tcPr>
            <w:tcW w:w="3555" w:type="dxa"/>
          </w:tcPr>
          <w:p w:rsidR="00FD36E9" w:rsidRDefault="00FD36E9">
            <w:r>
              <w:t>Piper Watkins</w:t>
            </w:r>
          </w:p>
        </w:tc>
        <w:tc>
          <w:tcPr>
            <w:tcW w:w="2816" w:type="dxa"/>
          </w:tcPr>
          <w:p w:rsidR="00FD36E9" w:rsidRDefault="00FD36E9">
            <w:r>
              <w:t>City College</w:t>
            </w:r>
          </w:p>
        </w:tc>
      </w:tr>
      <w:tr w:rsidR="00FD36E9" w:rsidRPr="00B82376" w:rsidTr="00D453B0">
        <w:trPr>
          <w:jc w:val="center"/>
        </w:trPr>
        <w:tc>
          <w:tcPr>
            <w:tcW w:w="3555" w:type="dxa"/>
          </w:tcPr>
          <w:p w:rsidR="00FD36E9" w:rsidRDefault="00FD36E9">
            <w:r>
              <w:t>Jose Luis Fernandez</w:t>
            </w:r>
          </w:p>
        </w:tc>
        <w:tc>
          <w:tcPr>
            <w:tcW w:w="2816" w:type="dxa"/>
          </w:tcPr>
          <w:p w:rsidR="00FD36E9" w:rsidRDefault="00FD36E9">
            <w:r>
              <w:t>Pierce College</w:t>
            </w:r>
          </w:p>
        </w:tc>
      </w:tr>
      <w:tr w:rsidR="00FD36E9" w:rsidRPr="00B82376" w:rsidTr="00D453B0">
        <w:trPr>
          <w:jc w:val="center"/>
        </w:trPr>
        <w:tc>
          <w:tcPr>
            <w:tcW w:w="3555" w:type="dxa"/>
          </w:tcPr>
          <w:p w:rsidR="00FD36E9" w:rsidRDefault="00FD36E9">
            <w:r>
              <w:t>Mike Flowers</w:t>
            </w:r>
          </w:p>
        </w:tc>
        <w:tc>
          <w:tcPr>
            <w:tcW w:w="2816" w:type="dxa"/>
          </w:tcPr>
          <w:p w:rsidR="00FD36E9" w:rsidRDefault="00FD36E9">
            <w:r>
              <w:t>Pierce College</w:t>
            </w:r>
          </w:p>
        </w:tc>
      </w:tr>
      <w:tr w:rsidR="00FD36E9" w:rsidRPr="00B82376" w:rsidTr="00D453B0">
        <w:trPr>
          <w:jc w:val="center"/>
        </w:trPr>
        <w:tc>
          <w:tcPr>
            <w:tcW w:w="3555" w:type="dxa"/>
          </w:tcPr>
          <w:p w:rsidR="00FD36E9" w:rsidRDefault="00FD36E9">
            <w:r>
              <w:t>Marion Bly</w:t>
            </w:r>
          </w:p>
        </w:tc>
        <w:tc>
          <w:tcPr>
            <w:tcW w:w="2816" w:type="dxa"/>
          </w:tcPr>
          <w:p w:rsidR="00FD36E9" w:rsidRDefault="00FD36E9">
            <w:r>
              <w:t>West LA College</w:t>
            </w:r>
          </w:p>
        </w:tc>
      </w:tr>
      <w:tr w:rsidR="00FD36E9" w:rsidRPr="00B82376" w:rsidTr="00D453B0">
        <w:trPr>
          <w:jc w:val="center"/>
        </w:trPr>
        <w:tc>
          <w:tcPr>
            <w:tcW w:w="3555" w:type="dxa"/>
          </w:tcPr>
          <w:p w:rsidR="00FD36E9" w:rsidRDefault="00FD36E9">
            <w:r>
              <w:t>Cynthia Marley-Mower</w:t>
            </w:r>
          </w:p>
        </w:tc>
        <w:tc>
          <w:tcPr>
            <w:tcW w:w="2816" w:type="dxa"/>
          </w:tcPr>
          <w:p w:rsidR="00FD36E9" w:rsidRDefault="00FD36E9">
            <w:r>
              <w:t>LATTC</w:t>
            </w:r>
          </w:p>
        </w:tc>
      </w:tr>
    </w:tbl>
    <w:p w:rsidR="001E2112" w:rsidRPr="007517F5" w:rsidRDefault="001E2112" w:rsidP="001E2112">
      <w:pPr>
        <w:pBdr>
          <w:bottom w:val="single" w:sz="12" w:space="1" w:color="auto"/>
        </w:pBdr>
        <w:rPr>
          <w:rFonts w:cs="Gautami"/>
          <w:sz w:val="20"/>
          <w:szCs w:val="20"/>
        </w:rPr>
      </w:pPr>
    </w:p>
    <w:p w:rsidR="008D11E9" w:rsidRDefault="008D11E9" w:rsidP="001E2112">
      <w:pPr>
        <w:outlineLvl w:val="0"/>
        <w:rPr>
          <w:rFonts w:cs="Gautami"/>
          <w:b/>
        </w:rPr>
      </w:pPr>
    </w:p>
    <w:p w:rsidR="00B37619" w:rsidRPr="00B37619" w:rsidRDefault="00B37619" w:rsidP="001E2112">
      <w:pPr>
        <w:outlineLvl w:val="0"/>
        <w:rPr>
          <w:rFonts w:cs="Gautami"/>
          <w:b/>
          <w:i/>
          <w:u w:val="single"/>
        </w:rPr>
      </w:pPr>
      <w:r w:rsidRPr="00B37619">
        <w:rPr>
          <w:rFonts w:cs="Gautami"/>
          <w:b/>
          <w:i/>
          <w:u w:val="single"/>
        </w:rPr>
        <w:t>Career and Technical Education</w:t>
      </w:r>
      <w:r>
        <w:rPr>
          <w:rFonts w:cs="Gautami"/>
          <w:b/>
          <w:i/>
          <w:u w:val="single"/>
        </w:rPr>
        <w:t xml:space="preserve"> (CTE) </w:t>
      </w:r>
      <w:r w:rsidRPr="00B37619">
        <w:rPr>
          <w:rFonts w:cs="Gautami"/>
          <w:b/>
          <w:i/>
          <w:u w:val="single"/>
        </w:rPr>
        <w:t>Minutes</w:t>
      </w:r>
    </w:p>
    <w:p w:rsidR="00420AF3" w:rsidRDefault="001E2112" w:rsidP="001168B9">
      <w:r w:rsidRPr="001168B9">
        <w:rPr>
          <w:b/>
        </w:rPr>
        <w:t>Welcome</w:t>
      </w:r>
      <w:r w:rsidR="003943ED" w:rsidRPr="001168B9">
        <w:rPr>
          <w:b/>
        </w:rPr>
        <w:t xml:space="preserve"> &amp; Introductions</w:t>
      </w:r>
      <w:r w:rsidR="00420AF3" w:rsidRPr="001168B9">
        <w:t xml:space="preserve">- </w:t>
      </w:r>
      <w:r w:rsidR="005E7382">
        <w:t>Dr. Lucia Robles, CTE/WFD Dean</w:t>
      </w:r>
      <w:r w:rsidR="00420AF3" w:rsidRPr="001168B9">
        <w:t>, Chair</w:t>
      </w:r>
    </w:p>
    <w:p w:rsidR="00426594" w:rsidRDefault="00426594" w:rsidP="001168B9">
      <w:r>
        <w:tab/>
        <w:t>A warm welcome was giving to the deans from</w:t>
      </w:r>
      <w:r w:rsidR="00FD36E9">
        <w:t xml:space="preserve"> Dr.</w:t>
      </w:r>
      <w:r>
        <w:t xml:space="preserve"> </w:t>
      </w:r>
      <w:proofErr w:type="spellStart"/>
      <w:r w:rsidR="00FD36E9">
        <w:t>Luica</w:t>
      </w:r>
      <w:proofErr w:type="spellEnd"/>
      <w:r w:rsidR="00FD36E9">
        <w:t xml:space="preserve"> Robles,</w:t>
      </w:r>
      <w:r>
        <w:t xml:space="preserve"> </w:t>
      </w:r>
      <w:r w:rsidR="00FD36E9">
        <w:t>Dean</w:t>
      </w:r>
      <w:r>
        <w:t xml:space="preserve"> </w:t>
      </w:r>
      <w:r w:rsidR="00145240">
        <w:t xml:space="preserve">of </w:t>
      </w:r>
      <w:r w:rsidR="00FD36E9">
        <w:t>Career and Tech. Education/ Workforce Development</w:t>
      </w:r>
      <w:r w:rsidR="00145240">
        <w:t xml:space="preserve"> at </w:t>
      </w:r>
      <w:r w:rsidR="00FD36E9">
        <w:t>the district office</w:t>
      </w:r>
      <w:r>
        <w:t xml:space="preserve">. </w:t>
      </w:r>
    </w:p>
    <w:p w:rsidR="001E2112" w:rsidRPr="001168B9" w:rsidRDefault="001E2112" w:rsidP="001E2112"/>
    <w:p w:rsidR="001E2112" w:rsidRPr="001168B9" w:rsidRDefault="001E2112" w:rsidP="001168B9">
      <w:pPr>
        <w:rPr>
          <w:b/>
        </w:rPr>
      </w:pPr>
      <w:r w:rsidRPr="001168B9">
        <w:rPr>
          <w:b/>
        </w:rPr>
        <w:t>Review /Approval of Minutes</w:t>
      </w:r>
    </w:p>
    <w:p w:rsidR="00A37F21" w:rsidRPr="00A37F21" w:rsidRDefault="002C6531" w:rsidP="001168B9">
      <w:r w:rsidRPr="001168B9">
        <w:t xml:space="preserve">The </w:t>
      </w:r>
      <w:r w:rsidR="00FD36E9">
        <w:t>minutes were unanimously approved by the deans in attendance</w:t>
      </w:r>
      <w:r w:rsidR="00426594">
        <w:t>.</w:t>
      </w:r>
    </w:p>
    <w:p w:rsidR="007F6E44" w:rsidRDefault="007F6E44" w:rsidP="00A37F21">
      <w:pPr>
        <w:rPr>
          <w:b/>
        </w:rPr>
      </w:pPr>
    </w:p>
    <w:p w:rsidR="007F6E44" w:rsidRPr="00426594" w:rsidRDefault="007F6E44" w:rsidP="00A37F21">
      <w:pPr>
        <w:rPr>
          <w:b/>
        </w:rPr>
      </w:pPr>
      <w:r w:rsidRPr="00426594">
        <w:rPr>
          <w:b/>
        </w:rPr>
        <w:t>Industry Partner</w:t>
      </w:r>
    </w:p>
    <w:p w:rsidR="007F6E44" w:rsidRPr="007F6E44" w:rsidRDefault="00426594" w:rsidP="007F6E44">
      <w:pPr>
        <w:rPr>
          <w:rFonts w:ascii="Calibri" w:hAnsi="Calibri"/>
          <w:sz w:val="22"/>
          <w:szCs w:val="22"/>
        </w:rPr>
      </w:pPr>
      <w:r>
        <w:rPr>
          <w:rFonts w:ascii="Calibri" w:hAnsi="Calibri"/>
          <w:sz w:val="22"/>
          <w:szCs w:val="22"/>
        </w:rPr>
        <w:t>This will resume at a later meeting in order to give the deans a chance to cover all the items on the agenda related to Career Technical Education (CTE).</w:t>
      </w:r>
    </w:p>
    <w:p w:rsidR="00D507EB" w:rsidRDefault="00D507EB" w:rsidP="009131AA"/>
    <w:p w:rsidR="00426594" w:rsidRDefault="00426594" w:rsidP="009131AA">
      <w:pPr>
        <w:rPr>
          <w:b/>
        </w:rPr>
      </w:pPr>
      <w:r w:rsidRPr="00426594">
        <w:rPr>
          <w:b/>
        </w:rPr>
        <w:t>Business and Industry Partner</w:t>
      </w:r>
    </w:p>
    <w:p w:rsidR="00426594" w:rsidRDefault="00426594" w:rsidP="009131AA">
      <w:proofErr w:type="spellStart"/>
      <w:r>
        <w:t>Luica</w:t>
      </w:r>
      <w:proofErr w:type="spellEnd"/>
      <w:r>
        <w:t xml:space="preserve"> is working on developing an advisory committee in collaboration with Los Angeles Harbor College for their International Trade and Logistics Grant that the district will be applying for. This is a CTE Pathway grant for $250 million in which </w:t>
      </w:r>
      <w:proofErr w:type="spellStart"/>
      <w:r>
        <w:t>Felicito</w:t>
      </w:r>
      <w:proofErr w:type="spellEnd"/>
      <w:r>
        <w:t xml:space="preserve"> </w:t>
      </w:r>
      <w:proofErr w:type="spellStart"/>
      <w:r>
        <w:t>Cajayon</w:t>
      </w:r>
      <w:proofErr w:type="spellEnd"/>
      <w:r>
        <w:t xml:space="preserve">, VP, Economic and Workforce Development has given Harbor the lead on. </w:t>
      </w:r>
    </w:p>
    <w:p w:rsidR="00426594" w:rsidRPr="00426594" w:rsidRDefault="00426594" w:rsidP="009131AA">
      <w:pPr>
        <w:rPr>
          <w:b/>
        </w:rPr>
      </w:pPr>
    </w:p>
    <w:p w:rsidR="00426594" w:rsidRDefault="00426594" w:rsidP="009131AA">
      <w:pPr>
        <w:rPr>
          <w:b/>
        </w:rPr>
      </w:pPr>
    </w:p>
    <w:p w:rsidR="00145240" w:rsidRDefault="00145240" w:rsidP="009131AA">
      <w:pPr>
        <w:rPr>
          <w:b/>
        </w:rPr>
      </w:pPr>
    </w:p>
    <w:p w:rsidR="00426594" w:rsidRDefault="00426594" w:rsidP="009131AA">
      <w:pPr>
        <w:rPr>
          <w:b/>
        </w:rPr>
      </w:pPr>
      <w:r w:rsidRPr="00426594">
        <w:rPr>
          <w:b/>
        </w:rPr>
        <w:t>New Programs</w:t>
      </w:r>
    </w:p>
    <w:p w:rsidR="00426594" w:rsidRPr="00426594" w:rsidRDefault="007D7147" w:rsidP="009131AA">
      <w:r>
        <w:t xml:space="preserve">Cathy Brinkman, Assoc. Dean, Los Angeles Mission College, </w:t>
      </w:r>
      <w:r w:rsidR="00FD36E9">
        <w:t xml:space="preserve">is still working on the labor market demand for the Restaurant Management Certificate/ AA Degree </w:t>
      </w:r>
      <w:r w:rsidR="009848DB">
        <w:t xml:space="preserve">&amp; Certificate of Achievement in Baking and Pastries. Her plan is to present </w:t>
      </w:r>
      <w:r w:rsidR="008C3FE5">
        <w:t xml:space="preserve">this new program </w:t>
      </w:r>
      <w:r w:rsidR="009848DB">
        <w:t xml:space="preserve">at the </w:t>
      </w:r>
      <w:r w:rsidR="003C33D9">
        <w:t xml:space="preserve">LAOCRC in Feb. 2014. </w:t>
      </w:r>
    </w:p>
    <w:p w:rsidR="00426594" w:rsidRPr="00426594" w:rsidRDefault="00426594" w:rsidP="009131AA"/>
    <w:p w:rsidR="00074958" w:rsidRDefault="00306143" w:rsidP="009131AA">
      <w:pPr>
        <w:rPr>
          <w:b/>
        </w:rPr>
      </w:pPr>
      <w:r>
        <w:rPr>
          <w:b/>
        </w:rPr>
        <w:t>Other Items and Announcements</w:t>
      </w:r>
    </w:p>
    <w:p w:rsidR="00B259AE" w:rsidRDefault="0091352F">
      <w:r>
        <w:t>Community Services Teacher Proposed Changes</w:t>
      </w:r>
    </w:p>
    <w:p w:rsidR="0091352F" w:rsidRDefault="0091352F">
      <w:r>
        <w:t>Lucia will</w:t>
      </w:r>
      <w:r w:rsidR="00502A08">
        <w:t xml:space="preserve"> follow up with </w:t>
      </w:r>
      <w:proofErr w:type="spellStart"/>
      <w:proofErr w:type="gramStart"/>
      <w:r w:rsidR="00502A08">
        <w:t>Utea</w:t>
      </w:r>
      <w:proofErr w:type="spellEnd"/>
      <w:r w:rsidR="00502A08">
        <w:t>(</w:t>
      </w:r>
      <w:proofErr w:type="gramEnd"/>
      <w:r w:rsidR="00502A08">
        <w:t xml:space="preserve">Spelling) and ask if the deans can forward an email to her expressing concerns about these changes. An email has already been sent to </w:t>
      </w:r>
      <w:proofErr w:type="spellStart"/>
      <w:proofErr w:type="gramStart"/>
      <w:r w:rsidR="00502A08">
        <w:t>Utea</w:t>
      </w:r>
      <w:proofErr w:type="spellEnd"/>
      <w:r w:rsidR="00502A08">
        <w:t>,</w:t>
      </w:r>
      <w:proofErr w:type="gramEnd"/>
      <w:r w:rsidR="00502A08">
        <w:t xml:space="preserve"> although she said she has not received such email she is aware that there are some concerns. </w:t>
      </w:r>
      <w:proofErr w:type="spellStart"/>
      <w:r w:rsidR="005E2F41">
        <w:t>Utea</w:t>
      </w:r>
      <w:proofErr w:type="spellEnd"/>
      <w:r w:rsidR="005E2F41">
        <w:t xml:space="preserve"> was invited to today’s meeting but due to time constraints she was unable to attend. It was advised by several deans that a sub-committee is created among the deans so that these issues could be taken to the personnel commission instead of waiting for them to come to the deans meeting. </w:t>
      </w:r>
      <w:r w:rsidR="004F391B">
        <w:t xml:space="preserve">Dean Robles is still trying to get </w:t>
      </w:r>
      <w:proofErr w:type="spellStart"/>
      <w:r w:rsidR="004F391B">
        <w:t>Utea</w:t>
      </w:r>
      <w:proofErr w:type="spellEnd"/>
      <w:r w:rsidR="004F391B">
        <w:t xml:space="preserve"> or someone from this division to speak to the deans at the CTE Deans Meeting. </w:t>
      </w:r>
    </w:p>
    <w:p w:rsidR="002663E9" w:rsidRDefault="002663E9"/>
    <w:p w:rsidR="002663E9" w:rsidRDefault="002663E9">
      <w:r>
        <w:t xml:space="preserve">Cathy talked to </w:t>
      </w:r>
      <w:proofErr w:type="spellStart"/>
      <w:r>
        <w:t>Utea</w:t>
      </w:r>
      <w:proofErr w:type="spellEnd"/>
      <w:r>
        <w:t xml:space="preserve"> before the break and was informed that this changed was approved by the deans. Cathy informed </w:t>
      </w:r>
      <w:proofErr w:type="spellStart"/>
      <w:r>
        <w:t>Utea</w:t>
      </w:r>
      <w:proofErr w:type="spellEnd"/>
      <w:r>
        <w:t xml:space="preserve"> that this was not true and that there was never a final approval. </w:t>
      </w:r>
    </w:p>
    <w:p w:rsidR="002663E9" w:rsidRDefault="002663E9"/>
    <w:p w:rsidR="002663E9" w:rsidRDefault="002663E9">
      <w:r>
        <w:t xml:space="preserve">It was advised that the “White Paper” be used to address these issues. Dean Alex Davis will draft this report. </w:t>
      </w:r>
    </w:p>
    <w:p w:rsidR="002663E9" w:rsidRDefault="002663E9"/>
    <w:p w:rsidR="002663E9" w:rsidRDefault="002663E9">
      <w:r>
        <w:t xml:space="preserve">Cathy Brinkman, LAMC advise that we do a survey to see how the other colleges function to use real examples. </w:t>
      </w:r>
    </w:p>
    <w:p w:rsidR="0091352F" w:rsidRDefault="0091352F"/>
    <w:p w:rsidR="0091352F" w:rsidRPr="00502A08" w:rsidRDefault="0091352F">
      <w:pPr>
        <w:rPr>
          <w:b/>
        </w:rPr>
      </w:pPr>
      <w:r w:rsidRPr="00502A08">
        <w:rPr>
          <w:b/>
        </w:rPr>
        <w:t>Website</w:t>
      </w:r>
    </w:p>
    <w:p w:rsidR="00502A08" w:rsidRDefault="0091352F" w:rsidP="004F391B">
      <w:r>
        <w:t>Lucia ask</w:t>
      </w:r>
      <w:r w:rsidR="00C53DAE">
        <w:t>ed</w:t>
      </w:r>
      <w:r>
        <w:t xml:space="preserve"> if all the deans would take a look at the CTE website</w:t>
      </w:r>
      <w:r w:rsidR="004F391B">
        <w:t xml:space="preserve"> and give </w:t>
      </w:r>
      <w:r w:rsidR="00C53DAE">
        <w:t>feedback</w:t>
      </w:r>
      <w:r w:rsidR="004F391B">
        <w:t xml:space="preserve"> as soon </w:t>
      </w:r>
      <w:r w:rsidR="00C53DAE">
        <w:t>as possible</w:t>
      </w:r>
      <w:r w:rsidR="004F391B">
        <w:t xml:space="preserve">. </w:t>
      </w:r>
      <w:r w:rsidR="00502A08">
        <w:t xml:space="preserve"> </w:t>
      </w:r>
    </w:p>
    <w:p w:rsidR="00155F67" w:rsidRDefault="00155F67"/>
    <w:p w:rsidR="00155F67" w:rsidRDefault="00155F67">
      <w:pPr>
        <w:rPr>
          <w:b/>
        </w:rPr>
      </w:pPr>
      <w:r w:rsidRPr="00C6224C">
        <w:rPr>
          <w:b/>
        </w:rPr>
        <w:t>SB 1070 Grant</w:t>
      </w:r>
    </w:p>
    <w:p w:rsidR="00145240" w:rsidRDefault="00C6224C" w:rsidP="004F391B">
      <w:r>
        <w:t xml:space="preserve">Paul De La Cerda, Dean of Economic &amp; Workforce Development </w:t>
      </w:r>
      <w:r w:rsidR="00E1019F">
        <w:t>at East</w:t>
      </w:r>
      <w:r>
        <w:t xml:space="preserve"> LA College, shared the </w:t>
      </w:r>
      <w:r w:rsidR="004F391B">
        <w:t xml:space="preserve">outcomes from the last meeting with Steve </w:t>
      </w:r>
      <w:proofErr w:type="spellStart"/>
      <w:r w:rsidR="004F391B">
        <w:t>Glyer</w:t>
      </w:r>
      <w:proofErr w:type="spellEnd"/>
      <w:r w:rsidR="004F391B">
        <w:t xml:space="preserve"> from LAOCRC</w:t>
      </w:r>
      <w:r w:rsidR="009447D0">
        <w:t xml:space="preserve"> whom is the fiscal agent for this grant</w:t>
      </w:r>
      <w:r w:rsidR="004F391B">
        <w:t xml:space="preserve">, </w:t>
      </w:r>
      <w:proofErr w:type="spellStart"/>
      <w:r w:rsidR="004F391B">
        <w:t>Lylla</w:t>
      </w:r>
      <w:proofErr w:type="spellEnd"/>
      <w:r w:rsidR="004F391B">
        <w:t xml:space="preserve"> </w:t>
      </w:r>
      <w:proofErr w:type="spellStart"/>
      <w:r w:rsidR="004F391B">
        <w:t>Eddington</w:t>
      </w:r>
      <w:proofErr w:type="spellEnd"/>
      <w:r w:rsidR="004F391B">
        <w:t xml:space="preserve"> from </w:t>
      </w:r>
      <w:r w:rsidR="009447D0">
        <w:t xml:space="preserve">LA Community College Workforce Collaborative and other staff members at ELAC. </w:t>
      </w:r>
      <w:r w:rsidR="004F391B">
        <w:t xml:space="preserve"> </w:t>
      </w:r>
      <w:r w:rsidR="009447D0">
        <w:t xml:space="preserve">Dean De La Cerda passed out a draft of the Associate Dean Position for the SB 1070 grant. </w:t>
      </w:r>
    </w:p>
    <w:p w:rsidR="00EC30B2" w:rsidRDefault="00EC30B2" w:rsidP="004F391B"/>
    <w:p w:rsidR="009447D0" w:rsidRDefault="009447D0" w:rsidP="004F391B">
      <w:r>
        <w:t xml:space="preserve">The state was very pleased with the way this grant was written. Praises were given for focusing on the region instead of one college and on the work groups. Paul will send the abstract to the deans via email as soon as possible. </w:t>
      </w:r>
    </w:p>
    <w:p w:rsidR="00EC30B2" w:rsidRDefault="00EC30B2" w:rsidP="004F391B"/>
    <w:p w:rsidR="009447D0" w:rsidRDefault="009447D0" w:rsidP="004F391B">
      <w:r>
        <w:t xml:space="preserve">Per Alex Davis at LACC, Long Beach City College has opted out in participating in this grant since they were more interested in being the lead the college. A representative from the LACCD CTE Deans will ask what’s going on with </w:t>
      </w:r>
      <w:r w:rsidR="002663E9">
        <w:t>Long</w:t>
      </w:r>
      <w:r>
        <w:t xml:space="preserve"> Beach City College at the next LAOCRC meeting. </w:t>
      </w:r>
    </w:p>
    <w:p w:rsidR="002663E9" w:rsidRDefault="002663E9" w:rsidP="004F391B"/>
    <w:p w:rsidR="002663E9" w:rsidRDefault="002663E9" w:rsidP="004F391B">
      <w:r>
        <w:t xml:space="preserve">Paul De La Cerda </w:t>
      </w:r>
      <w:r w:rsidR="00126849">
        <w:t>asks</w:t>
      </w:r>
      <w:r>
        <w:t xml:space="preserve"> if Lucia could send</w:t>
      </w:r>
      <w:r w:rsidR="00126849">
        <w:t xml:space="preserve"> him </w:t>
      </w:r>
      <w:r>
        <w:t xml:space="preserve">her job description since he was not sure what she does. Lucia added that when the </w:t>
      </w:r>
      <w:r w:rsidR="00126849">
        <w:t>conversations of her job description were</w:t>
      </w:r>
      <w:r>
        <w:t xml:space="preserve"> asked when writing the SB1070 Grant she was not in the room</w:t>
      </w:r>
      <w:r w:rsidR="00126849">
        <w:t xml:space="preserve">. </w:t>
      </w:r>
    </w:p>
    <w:p w:rsidR="002663E9" w:rsidRDefault="002663E9" w:rsidP="004F391B"/>
    <w:p w:rsidR="002663E9" w:rsidRDefault="002663E9" w:rsidP="004F391B"/>
    <w:p w:rsidR="00145240" w:rsidRDefault="00145240"/>
    <w:p w:rsidR="00126849" w:rsidRPr="00126849" w:rsidRDefault="00126849">
      <w:pPr>
        <w:rPr>
          <w:rFonts w:ascii="Calibri" w:hAnsi="Calibri" w:cs="Calibri"/>
          <w:b/>
          <w:color w:val="000000"/>
        </w:rPr>
      </w:pPr>
      <w:r w:rsidRPr="00126849">
        <w:rPr>
          <w:rFonts w:ascii="Calibri" w:hAnsi="Calibri" w:cs="Calibri"/>
          <w:b/>
          <w:color w:val="000000"/>
        </w:rPr>
        <w:t xml:space="preserve">DOLETA TAACCCT </w:t>
      </w:r>
    </w:p>
    <w:p w:rsidR="00145240" w:rsidRDefault="00126849">
      <w:r>
        <w:t xml:space="preserve">Mark has agreed to send Lucia the Information via email on this grant. Per Dean Robles, Leticia Barajas at </w:t>
      </w:r>
      <w:proofErr w:type="gramStart"/>
      <w:r>
        <w:t>LATTC,</w:t>
      </w:r>
      <w:proofErr w:type="gramEnd"/>
      <w:r>
        <w:t xml:space="preserve"> was not ready to give any information to the deans. A hard copy of the award letter and grant, on CD, was given to each president. It is ideal that this information should have come from Dean Robles Office, to eliminate confusion and to </w:t>
      </w:r>
      <w:r w:rsidR="00653E8E">
        <w:t>as</w:t>
      </w:r>
      <w:r>
        <w:t xml:space="preserve">sure ALL </w:t>
      </w:r>
      <w:r w:rsidR="00653E8E">
        <w:t xml:space="preserve">deans received this information. Vice President, Laura Ramirez, ELAC can address some of the concerns on this grant. </w:t>
      </w:r>
    </w:p>
    <w:p w:rsidR="00653E8E" w:rsidRDefault="00653E8E"/>
    <w:p w:rsidR="00653E8E" w:rsidRDefault="00653E8E">
      <w:r>
        <w:t xml:space="preserve">Trade is preparing the job announcement for this grant. </w:t>
      </w:r>
    </w:p>
    <w:p w:rsidR="00145240" w:rsidRDefault="00145240"/>
    <w:p w:rsidR="00145240" w:rsidRDefault="00145240">
      <w:pPr>
        <w:rPr>
          <w:b/>
        </w:rPr>
      </w:pPr>
      <w:r w:rsidRPr="00145240">
        <w:rPr>
          <w:b/>
        </w:rPr>
        <w:t>EMSI</w:t>
      </w:r>
    </w:p>
    <w:p w:rsidR="00145240" w:rsidRDefault="00145240">
      <w:r>
        <w:t xml:space="preserve">In previous years this contract has been paid out of the general fund. There are conversations being done at the district office to have this contract be paid out of Perkins funds this coming fiscal year. </w:t>
      </w:r>
      <w:r w:rsidR="00B97390">
        <w:t xml:space="preserve">If the district decides to proceed with charging it to Perkins, this will be caused for an audit exception, per Dean Lucia Robles. </w:t>
      </w:r>
    </w:p>
    <w:p w:rsidR="00B97390" w:rsidRDefault="00B97390">
      <w:r>
        <w:t xml:space="preserve">The question was raised as to which of the deans use this program and which ones does not, a request was made by Dean Robles to have this question answered in an email sent to her. </w:t>
      </w:r>
    </w:p>
    <w:p w:rsidR="00653E8E" w:rsidRDefault="00B97390">
      <w:r>
        <w:t xml:space="preserve">There is an increase in this contract and Dean Robles will look into why this has occurred. </w:t>
      </w:r>
      <w:proofErr w:type="spellStart"/>
      <w:r w:rsidR="00653E8E">
        <w:t>Luicia</w:t>
      </w:r>
      <w:proofErr w:type="spellEnd"/>
      <w:r w:rsidR="00653E8E">
        <w:t xml:space="preserve"> is still working with Bobby on this contract and will give an update at another time. </w:t>
      </w:r>
    </w:p>
    <w:p w:rsidR="00653E8E" w:rsidRDefault="00653E8E"/>
    <w:p w:rsidR="00653E8E" w:rsidRDefault="00653E8E">
      <w:pPr>
        <w:rPr>
          <w:b/>
        </w:rPr>
      </w:pPr>
      <w:proofErr w:type="gramStart"/>
      <w:r>
        <w:rPr>
          <w:b/>
        </w:rPr>
        <w:t>Mobile App.</w:t>
      </w:r>
      <w:proofErr w:type="gramEnd"/>
    </w:p>
    <w:p w:rsidR="00B97390" w:rsidRDefault="00653E8E">
      <w:r>
        <w:t xml:space="preserve">The deans were asked to send Dean Robles an update on this program so that the information can be passed on to our Vice Chancellor, </w:t>
      </w:r>
      <w:proofErr w:type="spellStart"/>
      <w:r>
        <w:t>Felicito</w:t>
      </w:r>
      <w:proofErr w:type="spellEnd"/>
      <w:r>
        <w:t xml:space="preserve"> </w:t>
      </w:r>
      <w:proofErr w:type="spellStart"/>
      <w:r>
        <w:t>Cajayon</w:t>
      </w:r>
      <w:proofErr w:type="spellEnd"/>
      <w:r>
        <w:t xml:space="preserve">. </w:t>
      </w:r>
      <w:r w:rsidR="00B97390">
        <w:t xml:space="preserve"> </w:t>
      </w:r>
    </w:p>
    <w:p w:rsidR="00653E8E" w:rsidRDefault="00653E8E"/>
    <w:p w:rsidR="00653E8E" w:rsidRPr="00653E8E" w:rsidRDefault="00653E8E">
      <w:pPr>
        <w:rPr>
          <w:b/>
        </w:rPr>
      </w:pPr>
      <w:r>
        <w:rPr>
          <w:b/>
        </w:rPr>
        <w:t>Michael Burstein</w:t>
      </w:r>
    </w:p>
    <w:p w:rsidR="001A2E2D" w:rsidRDefault="00653E8E">
      <w:r>
        <w:t xml:space="preserve">Dean Sandra Sanchez, LAHC, informed the deans that Michael Burstein will be conducting a part 2 to the training that was presented last year. There are several changes that will come into effect. Dean Robles will send an email to all the deans asking </w:t>
      </w:r>
      <w:bookmarkStart w:id="0" w:name="_GoBack"/>
      <w:bookmarkEnd w:id="0"/>
      <w:r w:rsidR="00C53DAE">
        <w:t>who</w:t>
      </w:r>
      <w:r>
        <w:t xml:space="preserve"> is interested. She will then contact Burstein’s group. The deans will come together on the concerns our district has and the things we want to address. </w:t>
      </w:r>
    </w:p>
    <w:p w:rsidR="00653E8E" w:rsidRDefault="00653E8E"/>
    <w:p w:rsidR="00653E8E" w:rsidRDefault="00EE3BDA">
      <w:pPr>
        <w:rPr>
          <w:b/>
        </w:rPr>
      </w:pPr>
      <w:r>
        <w:rPr>
          <w:b/>
        </w:rPr>
        <w:t>Upcoming Grants</w:t>
      </w:r>
    </w:p>
    <w:p w:rsidR="00EE3BDA" w:rsidRDefault="00EE3BDA">
      <w:r>
        <w:t xml:space="preserve">Dean Robles asks if all the deans could send her an email as to which campus is applying for which grant. </w:t>
      </w:r>
    </w:p>
    <w:p w:rsidR="00EE3BDA" w:rsidRDefault="00EE3BDA"/>
    <w:p w:rsidR="00EE3BDA" w:rsidRDefault="00EE3BDA">
      <w:r>
        <w:t xml:space="preserve">Proposition 39 Clean Energy Workforce Program Grant is a performance based grant. The grant proposed $230K for the college that administers this grant. This is not a new curriculum based grant; instead the state of California is looking for colleges that have existing programs in clean energy.  </w:t>
      </w:r>
    </w:p>
    <w:p w:rsidR="00EE3BDA" w:rsidRDefault="00EE3BDA">
      <w:pPr>
        <w:rPr>
          <w:b/>
        </w:rPr>
      </w:pPr>
      <w:r w:rsidRPr="00EE3BDA">
        <w:rPr>
          <w:b/>
        </w:rPr>
        <w:lastRenderedPageBreak/>
        <w:t>Core Indicators</w:t>
      </w:r>
    </w:p>
    <w:p w:rsidR="00EE3BDA" w:rsidRDefault="00EE3BDA">
      <w:r>
        <w:t xml:space="preserve">The core indicators which are used for the planning of the upcoming fiscal year are </w:t>
      </w:r>
      <w:r w:rsidR="007822B2">
        <w:t>not updated on the State Chancellors website. Dean Robles will check on this and give an update at a later time.</w:t>
      </w:r>
    </w:p>
    <w:p w:rsidR="00EE3BDA" w:rsidRDefault="00EE3BDA"/>
    <w:p w:rsidR="00EE3BDA" w:rsidRPr="00EE3BDA" w:rsidRDefault="00EE3BDA"/>
    <w:p w:rsidR="008437FE" w:rsidRDefault="00D11008">
      <w:pPr>
        <w:rPr>
          <w:b/>
        </w:rPr>
      </w:pPr>
      <w:r>
        <w:rPr>
          <w:b/>
        </w:rPr>
        <w:t>Next Meeting</w:t>
      </w:r>
    </w:p>
    <w:p w:rsidR="003C47A1" w:rsidRPr="008437FE" w:rsidRDefault="00033E44">
      <w:r>
        <w:t>T</w:t>
      </w:r>
      <w:r w:rsidR="003C47A1">
        <w:t xml:space="preserve">he </w:t>
      </w:r>
      <w:r w:rsidR="008D4316">
        <w:t xml:space="preserve">next meeting on </w:t>
      </w:r>
      <w:r w:rsidR="00EE3BDA">
        <w:t>February 13</w:t>
      </w:r>
      <w:r w:rsidR="00145240">
        <w:t>, 2014</w:t>
      </w:r>
      <w:r w:rsidR="00096330">
        <w:t xml:space="preserve">, </w:t>
      </w:r>
      <w:r w:rsidR="008D4316">
        <w:t xml:space="preserve">will be </w:t>
      </w:r>
      <w:r w:rsidR="0064286F">
        <w:t>hosted</w:t>
      </w:r>
      <w:r w:rsidR="008D4316">
        <w:t xml:space="preserve"> by </w:t>
      </w:r>
      <w:r w:rsidR="00EE3BDA">
        <w:t>District Office the</w:t>
      </w:r>
      <w:r w:rsidR="006543C3">
        <w:t xml:space="preserve"> group </w:t>
      </w:r>
      <w:r w:rsidR="00F56BDD">
        <w:t xml:space="preserve">will meet </w:t>
      </w:r>
      <w:r w:rsidR="0064286F">
        <w:t xml:space="preserve">at </w:t>
      </w:r>
      <w:r w:rsidR="00EE3BDA">
        <w:t>Van De Kamp Innovation Center</w:t>
      </w:r>
      <w:r w:rsidR="00F56BDD">
        <w:t>.</w:t>
      </w:r>
    </w:p>
    <w:sectPr w:rsidR="003C47A1" w:rsidRPr="008437FE"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31" w:rsidRDefault="00E33331">
      <w:r>
        <w:separator/>
      </w:r>
    </w:p>
  </w:endnote>
  <w:endnote w:type="continuationSeparator" w:id="0">
    <w:p w:rsidR="00E33331" w:rsidRDefault="00E3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C53DAE">
      <w:rPr>
        <w:rStyle w:val="PageNumber"/>
        <w:noProof/>
      </w:rPr>
      <w:t>4</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31" w:rsidRDefault="00E33331">
      <w:r>
        <w:separator/>
      </w:r>
    </w:p>
  </w:footnote>
  <w:footnote w:type="continuationSeparator" w:id="0">
    <w:p w:rsidR="00E33331" w:rsidRDefault="00E33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65FB"/>
    <w:rsid w:val="0001301C"/>
    <w:rsid w:val="00020363"/>
    <w:rsid w:val="00021902"/>
    <w:rsid w:val="000225E9"/>
    <w:rsid w:val="00027496"/>
    <w:rsid w:val="00027FF5"/>
    <w:rsid w:val="00030E2B"/>
    <w:rsid w:val="000321AB"/>
    <w:rsid w:val="00033599"/>
    <w:rsid w:val="00033E44"/>
    <w:rsid w:val="00034167"/>
    <w:rsid w:val="00040431"/>
    <w:rsid w:val="00055072"/>
    <w:rsid w:val="00056B66"/>
    <w:rsid w:val="000576D8"/>
    <w:rsid w:val="00060BD0"/>
    <w:rsid w:val="00066A91"/>
    <w:rsid w:val="00070523"/>
    <w:rsid w:val="00071800"/>
    <w:rsid w:val="00071F69"/>
    <w:rsid w:val="00074958"/>
    <w:rsid w:val="00076370"/>
    <w:rsid w:val="00076A10"/>
    <w:rsid w:val="00082F9D"/>
    <w:rsid w:val="000855E4"/>
    <w:rsid w:val="00096330"/>
    <w:rsid w:val="000965AF"/>
    <w:rsid w:val="000A3564"/>
    <w:rsid w:val="000A3BF5"/>
    <w:rsid w:val="000A4841"/>
    <w:rsid w:val="000A679B"/>
    <w:rsid w:val="000B5AFA"/>
    <w:rsid w:val="000B72DA"/>
    <w:rsid w:val="000C07CA"/>
    <w:rsid w:val="000C16C9"/>
    <w:rsid w:val="000C3439"/>
    <w:rsid w:val="000C36D4"/>
    <w:rsid w:val="000C5086"/>
    <w:rsid w:val="000C7016"/>
    <w:rsid w:val="000D0E6A"/>
    <w:rsid w:val="000D0FD8"/>
    <w:rsid w:val="000D3D21"/>
    <w:rsid w:val="000D4C5F"/>
    <w:rsid w:val="000E44C6"/>
    <w:rsid w:val="000E6A8A"/>
    <w:rsid w:val="00103F41"/>
    <w:rsid w:val="00107F6B"/>
    <w:rsid w:val="00107FFC"/>
    <w:rsid w:val="00110584"/>
    <w:rsid w:val="001119A6"/>
    <w:rsid w:val="00111B24"/>
    <w:rsid w:val="00113C19"/>
    <w:rsid w:val="001168B9"/>
    <w:rsid w:val="0012031E"/>
    <w:rsid w:val="00121CCA"/>
    <w:rsid w:val="00126849"/>
    <w:rsid w:val="0013076A"/>
    <w:rsid w:val="00133F4C"/>
    <w:rsid w:val="0013471D"/>
    <w:rsid w:val="0013494A"/>
    <w:rsid w:val="00145240"/>
    <w:rsid w:val="00150D70"/>
    <w:rsid w:val="00155F5A"/>
    <w:rsid w:val="00155F67"/>
    <w:rsid w:val="00160675"/>
    <w:rsid w:val="00166E52"/>
    <w:rsid w:val="0017016A"/>
    <w:rsid w:val="00172DF5"/>
    <w:rsid w:val="00174963"/>
    <w:rsid w:val="00174A1B"/>
    <w:rsid w:val="00194466"/>
    <w:rsid w:val="001A2E2D"/>
    <w:rsid w:val="001A5CE6"/>
    <w:rsid w:val="001B04EF"/>
    <w:rsid w:val="001B7A17"/>
    <w:rsid w:val="001C36FB"/>
    <w:rsid w:val="001D2F1A"/>
    <w:rsid w:val="001E022D"/>
    <w:rsid w:val="001E2112"/>
    <w:rsid w:val="001E52BC"/>
    <w:rsid w:val="001F14B5"/>
    <w:rsid w:val="001F5E68"/>
    <w:rsid w:val="002064B0"/>
    <w:rsid w:val="00220EC7"/>
    <w:rsid w:val="0022625C"/>
    <w:rsid w:val="00235FFA"/>
    <w:rsid w:val="00236427"/>
    <w:rsid w:val="00237326"/>
    <w:rsid w:val="00240911"/>
    <w:rsid w:val="002434CB"/>
    <w:rsid w:val="00245345"/>
    <w:rsid w:val="00245638"/>
    <w:rsid w:val="00252B48"/>
    <w:rsid w:val="00260670"/>
    <w:rsid w:val="00262C0E"/>
    <w:rsid w:val="00263956"/>
    <w:rsid w:val="002663E9"/>
    <w:rsid w:val="002724D2"/>
    <w:rsid w:val="002817E2"/>
    <w:rsid w:val="0028388F"/>
    <w:rsid w:val="00284538"/>
    <w:rsid w:val="00290F46"/>
    <w:rsid w:val="002918B8"/>
    <w:rsid w:val="002A16F9"/>
    <w:rsid w:val="002A42A2"/>
    <w:rsid w:val="002B0AC0"/>
    <w:rsid w:val="002B21E8"/>
    <w:rsid w:val="002B3892"/>
    <w:rsid w:val="002C13E1"/>
    <w:rsid w:val="002C4C58"/>
    <w:rsid w:val="002C6531"/>
    <w:rsid w:val="002C65DD"/>
    <w:rsid w:val="002C7A5F"/>
    <w:rsid w:val="002D44D9"/>
    <w:rsid w:val="002D53DA"/>
    <w:rsid w:val="002E0C97"/>
    <w:rsid w:val="002E526D"/>
    <w:rsid w:val="002E68D7"/>
    <w:rsid w:val="002E79AB"/>
    <w:rsid w:val="002F115F"/>
    <w:rsid w:val="002F2171"/>
    <w:rsid w:val="003004C3"/>
    <w:rsid w:val="003029F1"/>
    <w:rsid w:val="00306143"/>
    <w:rsid w:val="003071B7"/>
    <w:rsid w:val="00313C07"/>
    <w:rsid w:val="00321DAF"/>
    <w:rsid w:val="00322504"/>
    <w:rsid w:val="003241C6"/>
    <w:rsid w:val="003250A7"/>
    <w:rsid w:val="00330794"/>
    <w:rsid w:val="00331671"/>
    <w:rsid w:val="00335853"/>
    <w:rsid w:val="0034052D"/>
    <w:rsid w:val="00340F21"/>
    <w:rsid w:val="00341856"/>
    <w:rsid w:val="00341866"/>
    <w:rsid w:val="00342612"/>
    <w:rsid w:val="00345DED"/>
    <w:rsid w:val="003509F5"/>
    <w:rsid w:val="00356C84"/>
    <w:rsid w:val="0036364B"/>
    <w:rsid w:val="0036515C"/>
    <w:rsid w:val="00367217"/>
    <w:rsid w:val="00374B2E"/>
    <w:rsid w:val="003752DB"/>
    <w:rsid w:val="00380A49"/>
    <w:rsid w:val="00381E2C"/>
    <w:rsid w:val="00382346"/>
    <w:rsid w:val="00383EB7"/>
    <w:rsid w:val="003868DB"/>
    <w:rsid w:val="00392325"/>
    <w:rsid w:val="003941F4"/>
    <w:rsid w:val="003943ED"/>
    <w:rsid w:val="003963F1"/>
    <w:rsid w:val="003A4462"/>
    <w:rsid w:val="003A6480"/>
    <w:rsid w:val="003A7422"/>
    <w:rsid w:val="003A7C05"/>
    <w:rsid w:val="003C13A6"/>
    <w:rsid w:val="003C33D9"/>
    <w:rsid w:val="003C47A1"/>
    <w:rsid w:val="003D0336"/>
    <w:rsid w:val="003D3800"/>
    <w:rsid w:val="003D5584"/>
    <w:rsid w:val="003D736D"/>
    <w:rsid w:val="003E38AB"/>
    <w:rsid w:val="003E6C6D"/>
    <w:rsid w:val="003F4BD7"/>
    <w:rsid w:val="003F6654"/>
    <w:rsid w:val="003F7AC4"/>
    <w:rsid w:val="0040260B"/>
    <w:rsid w:val="00405216"/>
    <w:rsid w:val="00412D9D"/>
    <w:rsid w:val="004160C8"/>
    <w:rsid w:val="00417AD1"/>
    <w:rsid w:val="00420AF3"/>
    <w:rsid w:val="0042244D"/>
    <w:rsid w:val="00426594"/>
    <w:rsid w:val="00436462"/>
    <w:rsid w:val="00445BDA"/>
    <w:rsid w:val="00452162"/>
    <w:rsid w:val="00452989"/>
    <w:rsid w:val="0045344A"/>
    <w:rsid w:val="00454553"/>
    <w:rsid w:val="00455E91"/>
    <w:rsid w:val="004617A8"/>
    <w:rsid w:val="00470BE1"/>
    <w:rsid w:val="00471C79"/>
    <w:rsid w:val="00472C84"/>
    <w:rsid w:val="004759D9"/>
    <w:rsid w:val="00481B68"/>
    <w:rsid w:val="00490F6E"/>
    <w:rsid w:val="004932A0"/>
    <w:rsid w:val="00494DBB"/>
    <w:rsid w:val="004952FD"/>
    <w:rsid w:val="00496CE4"/>
    <w:rsid w:val="004A631D"/>
    <w:rsid w:val="004B0ADD"/>
    <w:rsid w:val="004B2C33"/>
    <w:rsid w:val="004B313C"/>
    <w:rsid w:val="004B4AB4"/>
    <w:rsid w:val="004C1BA1"/>
    <w:rsid w:val="004D5DF7"/>
    <w:rsid w:val="004D5EBB"/>
    <w:rsid w:val="004E0CF2"/>
    <w:rsid w:val="004E3BF1"/>
    <w:rsid w:val="004F34A6"/>
    <w:rsid w:val="004F391B"/>
    <w:rsid w:val="004F573E"/>
    <w:rsid w:val="004F67E2"/>
    <w:rsid w:val="004F70CE"/>
    <w:rsid w:val="00501528"/>
    <w:rsid w:val="00502A08"/>
    <w:rsid w:val="005035A0"/>
    <w:rsid w:val="00522FB5"/>
    <w:rsid w:val="005336F9"/>
    <w:rsid w:val="00547A9F"/>
    <w:rsid w:val="00553F3C"/>
    <w:rsid w:val="005702BE"/>
    <w:rsid w:val="00570FFC"/>
    <w:rsid w:val="00573378"/>
    <w:rsid w:val="00573395"/>
    <w:rsid w:val="00575916"/>
    <w:rsid w:val="00580E32"/>
    <w:rsid w:val="00582125"/>
    <w:rsid w:val="00582222"/>
    <w:rsid w:val="00595544"/>
    <w:rsid w:val="005966EE"/>
    <w:rsid w:val="005B4B91"/>
    <w:rsid w:val="005B6986"/>
    <w:rsid w:val="005B6B71"/>
    <w:rsid w:val="005C1310"/>
    <w:rsid w:val="005C5B02"/>
    <w:rsid w:val="005D106E"/>
    <w:rsid w:val="005E0BAD"/>
    <w:rsid w:val="005E2F41"/>
    <w:rsid w:val="005E4251"/>
    <w:rsid w:val="005E7382"/>
    <w:rsid w:val="005E7C53"/>
    <w:rsid w:val="005F3D5D"/>
    <w:rsid w:val="005F4C49"/>
    <w:rsid w:val="00602751"/>
    <w:rsid w:val="006038A8"/>
    <w:rsid w:val="00610856"/>
    <w:rsid w:val="0061204C"/>
    <w:rsid w:val="00612C52"/>
    <w:rsid w:val="00613A72"/>
    <w:rsid w:val="00617F69"/>
    <w:rsid w:val="00621639"/>
    <w:rsid w:val="0062597A"/>
    <w:rsid w:val="00626174"/>
    <w:rsid w:val="00631328"/>
    <w:rsid w:val="00633F31"/>
    <w:rsid w:val="0063510C"/>
    <w:rsid w:val="00635399"/>
    <w:rsid w:val="0064075A"/>
    <w:rsid w:val="0064286F"/>
    <w:rsid w:val="00645EBA"/>
    <w:rsid w:val="00651660"/>
    <w:rsid w:val="00653E8E"/>
    <w:rsid w:val="006543C3"/>
    <w:rsid w:val="00657A43"/>
    <w:rsid w:val="00667D3C"/>
    <w:rsid w:val="00674F9F"/>
    <w:rsid w:val="0068196E"/>
    <w:rsid w:val="006832DE"/>
    <w:rsid w:val="00684ACA"/>
    <w:rsid w:val="006866B6"/>
    <w:rsid w:val="006A465A"/>
    <w:rsid w:val="006A47BD"/>
    <w:rsid w:val="006A61B7"/>
    <w:rsid w:val="006B0341"/>
    <w:rsid w:val="006B294C"/>
    <w:rsid w:val="006B7D89"/>
    <w:rsid w:val="006C3335"/>
    <w:rsid w:val="006C36E6"/>
    <w:rsid w:val="006D2AA9"/>
    <w:rsid w:val="006D52CB"/>
    <w:rsid w:val="006D5B63"/>
    <w:rsid w:val="006D6C20"/>
    <w:rsid w:val="006E632F"/>
    <w:rsid w:val="006F1796"/>
    <w:rsid w:val="006F3747"/>
    <w:rsid w:val="006F51B2"/>
    <w:rsid w:val="006F64DA"/>
    <w:rsid w:val="0070314C"/>
    <w:rsid w:val="007152CC"/>
    <w:rsid w:val="0072165D"/>
    <w:rsid w:val="0072215B"/>
    <w:rsid w:val="007230D1"/>
    <w:rsid w:val="0073004E"/>
    <w:rsid w:val="007346C6"/>
    <w:rsid w:val="00737CD1"/>
    <w:rsid w:val="00745E2A"/>
    <w:rsid w:val="00750234"/>
    <w:rsid w:val="007517F5"/>
    <w:rsid w:val="00766D74"/>
    <w:rsid w:val="00775A4F"/>
    <w:rsid w:val="007760CC"/>
    <w:rsid w:val="00776454"/>
    <w:rsid w:val="0078162D"/>
    <w:rsid w:val="007822B2"/>
    <w:rsid w:val="00784322"/>
    <w:rsid w:val="007854CF"/>
    <w:rsid w:val="00786D26"/>
    <w:rsid w:val="00787095"/>
    <w:rsid w:val="00791289"/>
    <w:rsid w:val="007950A6"/>
    <w:rsid w:val="00795473"/>
    <w:rsid w:val="007B0599"/>
    <w:rsid w:val="007B64C1"/>
    <w:rsid w:val="007C0A15"/>
    <w:rsid w:val="007C3A14"/>
    <w:rsid w:val="007D21CF"/>
    <w:rsid w:val="007D7147"/>
    <w:rsid w:val="007E307B"/>
    <w:rsid w:val="007E4691"/>
    <w:rsid w:val="007E6306"/>
    <w:rsid w:val="007F0794"/>
    <w:rsid w:val="007F44E7"/>
    <w:rsid w:val="007F5C8A"/>
    <w:rsid w:val="007F6E44"/>
    <w:rsid w:val="008020E8"/>
    <w:rsid w:val="00804F19"/>
    <w:rsid w:val="0080697C"/>
    <w:rsid w:val="008109B6"/>
    <w:rsid w:val="008158B0"/>
    <w:rsid w:val="0082046B"/>
    <w:rsid w:val="00821438"/>
    <w:rsid w:val="00821906"/>
    <w:rsid w:val="00823A6D"/>
    <w:rsid w:val="00830DC1"/>
    <w:rsid w:val="00836ACC"/>
    <w:rsid w:val="008375DC"/>
    <w:rsid w:val="00842AE0"/>
    <w:rsid w:val="008437FE"/>
    <w:rsid w:val="00847B3E"/>
    <w:rsid w:val="00850EB6"/>
    <w:rsid w:val="008513BE"/>
    <w:rsid w:val="00852ADC"/>
    <w:rsid w:val="008568EF"/>
    <w:rsid w:val="008628C0"/>
    <w:rsid w:val="00870B6A"/>
    <w:rsid w:val="008720F1"/>
    <w:rsid w:val="00875C0E"/>
    <w:rsid w:val="00892658"/>
    <w:rsid w:val="00892F80"/>
    <w:rsid w:val="0089302C"/>
    <w:rsid w:val="00893501"/>
    <w:rsid w:val="00897E1A"/>
    <w:rsid w:val="008A70DC"/>
    <w:rsid w:val="008B274C"/>
    <w:rsid w:val="008B2A84"/>
    <w:rsid w:val="008B38DA"/>
    <w:rsid w:val="008B3E95"/>
    <w:rsid w:val="008B442B"/>
    <w:rsid w:val="008C3612"/>
    <w:rsid w:val="008C3FE5"/>
    <w:rsid w:val="008C56ED"/>
    <w:rsid w:val="008C5700"/>
    <w:rsid w:val="008C70E2"/>
    <w:rsid w:val="008C7EF5"/>
    <w:rsid w:val="008D0140"/>
    <w:rsid w:val="008D01E1"/>
    <w:rsid w:val="008D11E9"/>
    <w:rsid w:val="008D18C8"/>
    <w:rsid w:val="008D4316"/>
    <w:rsid w:val="008E004D"/>
    <w:rsid w:val="008E00D8"/>
    <w:rsid w:val="008E0382"/>
    <w:rsid w:val="008E672D"/>
    <w:rsid w:val="008F09AB"/>
    <w:rsid w:val="008F5A07"/>
    <w:rsid w:val="00901277"/>
    <w:rsid w:val="009033EF"/>
    <w:rsid w:val="00905AB1"/>
    <w:rsid w:val="00911D80"/>
    <w:rsid w:val="009131AA"/>
    <w:rsid w:val="0091352F"/>
    <w:rsid w:val="009156BD"/>
    <w:rsid w:val="0092153C"/>
    <w:rsid w:val="00933201"/>
    <w:rsid w:val="00937622"/>
    <w:rsid w:val="009409FF"/>
    <w:rsid w:val="00941E2F"/>
    <w:rsid w:val="009447D0"/>
    <w:rsid w:val="00956D91"/>
    <w:rsid w:val="009616B8"/>
    <w:rsid w:val="00961C05"/>
    <w:rsid w:val="009627C4"/>
    <w:rsid w:val="0096596F"/>
    <w:rsid w:val="0097070C"/>
    <w:rsid w:val="00970795"/>
    <w:rsid w:val="00971034"/>
    <w:rsid w:val="009758AF"/>
    <w:rsid w:val="0097785B"/>
    <w:rsid w:val="009848DB"/>
    <w:rsid w:val="00991104"/>
    <w:rsid w:val="009937E5"/>
    <w:rsid w:val="00997399"/>
    <w:rsid w:val="009A0140"/>
    <w:rsid w:val="009A3859"/>
    <w:rsid w:val="009A79A6"/>
    <w:rsid w:val="009B7CB0"/>
    <w:rsid w:val="009C22D0"/>
    <w:rsid w:val="009C48D4"/>
    <w:rsid w:val="009C7560"/>
    <w:rsid w:val="009C7A59"/>
    <w:rsid w:val="009D0652"/>
    <w:rsid w:val="009D34CA"/>
    <w:rsid w:val="009E26F8"/>
    <w:rsid w:val="009E2E1F"/>
    <w:rsid w:val="009F2E68"/>
    <w:rsid w:val="009F591D"/>
    <w:rsid w:val="009F5BBB"/>
    <w:rsid w:val="009F72CF"/>
    <w:rsid w:val="00A10F1A"/>
    <w:rsid w:val="00A157EB"/>
    <w:rsid w:val="00A1686B"/>
    <w:rsid w:val="00A2482E"/>
    <w:rsid w:val="00A2786D"/>
    <w:rsid w:val="00A30E0F"/>
    <w:rsid w:val="00A358AE"/>
    <w:rsid w:val="00A36182"/>
    <w:rsid w:val="00A37F21"/>
    <w:rsid w:val="00A44565"/>
    <w:rsid w:val="00A53B37"/>
    <w:rsid w:val="00A55212"/>
    <w:rsid w:val="00A67768"/>
    <w:rsid w:val="00A70959"/>
    <w:rsid w:val="00A71D28"/>
    <w:rsid w:val="00A8164D"/>
    <w:rsid w:val="00A83EE8"/>
    <w:rsid w:val="00A8489A"/>
    <w:rsid w:val="00A85657"/>
    <w:rsid w:val="00A91173"/>
    <w:rsid w:val="00A96178"/>
    <w:rsid w:val="00A961BD"/>
    <w:rsid w:val="00A96D5F"/>
    <w:rsid w:val="00AA0078"/>
    <w:rsid w:val="00AA5357"/>
    <w:rsid w:val="00AB0C37"/>
    <w:rsid w:val="00AB6BB3"/>
    <w:rsid w:val="00AB6BD8"/>
    <w:rsid w:val="00AC112F"/>
    <w:rsid w:val="00AC22A8"/>
    <w:rsid w:val="00AC25AF"/>
    <w:rsid w:val="00AC2D71"/>
    <w:rsid w:val="00AC77FC"/>
    <w:rsid w:val="00AD045C"/>
    <w:rsid w:val="00AD2783"/>
    <w:rsid w:val="00AE0E9C"/>
    <w:rsid w:val="00AF1B00"/>
    <w:rsid w:val="00AF36E3"/>
    <w:rsid w:val="00B045F2"/>
    <w:rsid w:val="00B137D9"/>
    <w:rsid w:val="00B22FA0"/>
    <w:rsid w:val="00B240D4"/>
    <w:rsid w:val="00B259AE"/>
    <w:rsid w:val="00B313EA"/>
    <w:rsid w:val="00B35F53"/>
    <w:rsid w:val="00B37619"/>
    <w:rsid w:val="00B44056"/>
    <w:rsid w:val="00B524B7"/>
    <w:rsid w:val="00B52818"/>
    <w:rsid w:val="00B53F99"/>
    <w:rsid w:val="00B6098B"/>
    <w:rsid w:val="00B61E73"/>
    <w:rsid w:val="00B64E4C"/>
    <w:rsid w:val="00B65068"/>
    <w:rsid w:val="00B72229"/>
    <w:rsid w:val="00B722FE"/>
    <w:rsid w:val="00B7390E"/>
    <w:rsid w:val="00B82376"/>
    <w:rsid w:val="00B84176"/>
    <w:rsid w:val="00B84FF9"/>
    <w:rsid w:val="00B85259"/>
    <w:rsid w:val="00B94B80"/>
    <w:rsid w:val="00B955F5"/>
    <w:rsid w:val="00B97390"/>
    <w:rsid w:val="00B9760A"/>
    <w:rsid w:val="00BA3A36"/>
    <w:rsid w:val="00BA3D9E"/>
    <w:rsid w:val="00BA4CAA"/>
    <w:rsid w:val="00BA591C"/>
    <w:rsid w:val="00BA74D4"/>
    <w:rsid w:val="00BB2EDB"/>
    <w:rsid w:val="00BB2EE9"/>
    <w:rsid w:val="00BC103A"/>
    <w:rsid w:val="00BC2743"/>
    <w:rsid w:val="00BC3340"/>
    <w:rsid w:val="00BC39E5"/>
    <w:rsid w:val="00BD232A"/>
    <w:rsid w:val="00BD42C0"/>
    <w:rsid w:val="00BD6C87"/>
    <w:rsid w:val="00BE2082"/>
    <w:rsid w:val="00BE5403"/>
    <w:rsid w:val="00BE73CE"/>
    <w:rsid w:val="00BF1D75"/>
    <w:rsid w:val="00BF2B3B"/>
    <w:rsid w:val="00BF7448"/>
    <w:rsid w:val="00C00FB0"/>
    <w:rsid w:val="00C126E4"/>
    <w:rsid w:val="00C14A2B"/>
    <w:rsid w:val="00C14A91"/>
    <w:rsid w:val="00C20C78"/>
    <w:rsid w:val="00C2541A"/>
    <w:rsid w:val="00C34D8E"/>
    <w:rsid w:val="00C44668"/>
    <w:rsid w:val="00C4472E"/>
    <w:rsid w:val="00C50C7D"/>
    <w:rsid w:val="00C52534"/>
    <w:rsid w:val="00C53DAE"/>
    <w:rsid w:val="00C57493"/>
    <w:rsid w:val="00C6224C"/>
    <w:rsid w:val="00C629D2"/>
    <w:rsid w:val="00C75FEC"/>
    <w:rsid w:val="00C76EF1"/>
    <w:rsid w:val="00C807AF"/>
    <w:rsid w:val="00C91137"/>
    <w:rsid w:val="00C9213A"/>
    <w:rsid w:val="00C93A17"/>
    <w:rsid w:val="00CA7DF2"/>
    <w:rsid w:val="00CB03B6"/>
    <w:rsid w:val="00CB3B01"/>
    <w:rsid w:val="00CB42DA"/>
    <w:rsid w:val="00CB4E69"/>
    <w:rsid w:val="00CB647A"/>
    <w:rsid w:val="00CC039F"/>
    <w:rsid w:val="00CD0BB8"/>
    <w:rsid w:val="00CD3189"/>
    <w:rsid w:val="00CD4DAA"/>
    <w:rsid w:val="00CD685F"/>
    <w:rsid w:val="00CD6FC3"/>
    <w:rsid w:val="00CE2CFC"/>
    <w:rsid w:val="00CE7591"/>
    <w:rsid w:val="00CF17DB"/>
    <w:rsid w:val="00CF2BD9"/>
    <w:rsid w:val="00D07035"/>
    <w:rsid w:val="00D10B19"/>
    <w:rsid w:val="00D11008"/>
    <w:rsid w:val="00D222B6"/>
    <w:rsid w:val="00D245D2"/>
    <w:rsid w:val="00D32609"/>
    <w:rsid w:val="00D3317D"/>
    <w:rsid w:val="00D33399"/>
    <w:rsid w:val="00D33793"/>
    <w:rsid w:val="00D445BA"/>
    <w:rsid w:val="00D4475D"/>
    <w:rsid w:val="00D453B0"/>
    <w:rsid w:val="00D50183"/>
    <w:rsid w:val="00D507EB"/>
    <w:rsid w:val="00D80C17"/>
    <w:rsid w:val="00D87808"/>
    <w:rsid w:val="00D93949"/>
    <w:rsid w:val="00D93EFD"/>
    <w:rsid w:val="00DA2845"/>
    <w:rsid w:val="00DA431B"/>
    <w:rsid w:val="00DB51D4"/>
    <w:rsid w:val="00DC38D3"/>
    <w:rsid w:val="00DC5250"/>
    <w:rsid w:val="00DD27A8"/>
    <w:rsid w:val="00DD48A2"/>
    <w:rsid w:val="00DE077C"/>
    <w:rsid w:val="00DE584A"/>
    <w:rsid w:val="00DE6904"/>
    <w:rsid w:val="00DF1FAF"/>
    <w:rsid w:val="00E05765"/>
    <w:rsid w:val="00E07112"/>
    <w:rsid w:val="00E1019F"/>
    <w:rsid w:val="00E12B9B"/>
    <w:rsid w:val="00E13F56"/>
    <w:rsid w:val="00E24931"/>
    <w:rsid w:val="00E25183"/>
    <w:rsid w:val="00E33331"/>
    <w:rsid w:val="00E35265"/>
    <w:rsid w:val="00E37CA3"/>
    <w:rsid w:val="00E41F18"/>
    <w:rsid w:val="00E429A4"/>
    <w:rsid w:val="00E43EE9"/>
    <w:rsid w:val="00E5297D"/>
    <w:rsid w:val="00E53547"/>
    <w:rsid w:val="00E543A1"/>
    <w:rsid w:val="00E621F7"/>
    <w:rsid w:val="00E62815"/>
    <w:rsid w:val="00E7283C"/>
    <w:rsid w:val="00E737CB"/>
    <w:rsid w:val="00E75F37"/>
    <w:rsid w:val="00E839D2"/>
    <w:rsid w:val="00E86537"/>
    <w:rsid w:val="00E913D1"/>
    <w:rsid w:val="00E97856"/>
    <w:rsid w:val="00E97EFE"/>
    <w:rsid w:val="00EA69A5"/>
    <w:rsid w:val="00EA70F8"/>
    <w:rsid w:val="00EB0482"/>
    <w:rsid w:val="00EB1DD3"/>
    <w:rsid w:val="00EB37AB"/>
    <w:rsid w:val="00EB436E"/>
    <w:rsid w:val="00EB471D"/>
    <w:rsid w:val="00EC30B2"/>
    <w:rsid w:val="00EC6D27"/>
    <w:rsid w:val="00EC79C4"/>
    <w:rsid w:val="00ED31F4"/>
    <w:rsid w:val="00ED5C0F"/>
    <w:rsid w:val="00EE05E2"/>
    <w:rsid w:val="00EE3BDA"/>
    <w:rsid w:val="00EE3E2C"/>
    <w:rsid w:val="00EF1182"/>
    <w:rsid w:val="00EF5930"/>
    <w:rsid w:val="00F00129"/>
    <w:rsid w:val="00F162FE"/>
    <w:rsid w:val="00F2053F"/>
    <w:rsid w:val="00F241E7"/>
    <w:rsid w:val="00F31B20"/>
    <w:rsid w:val="00F35671"/>
    <w:rsid w:val="00F451DF"/>
    <w:rsid w:val="00F45F8B"/>
    <w:rsid w:val="00F50577"/>
    <w:rsid w:val="00F56BDD"/>
    <w:rsid w:val="00F61D6B"/>
    <w:rsid w:val="00F65D49"/>
    <w:rsid w:val="00F70323"/>
    <w:rsid w:val="00F71A8B"/>
    <w:rsid w:val="00F72D6C"/>
    <w:rsid w:val="00F7527F"/>
    <w:rsid w:val="00F77CF0"/>
    <w:rsid w:val="00F77DE9"/>
    <w:rsid w:val="00F83C2F"/>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2577"/>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54B2-4DF2-45AD-90A0-75C9FDD3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3</cp:revision>
  <cp:lastPrinted>2012-06-05T22:02:00Z</cp:lastPrinted>
  <dcterms:created xsi:type="dcterms:W3CDTF">2014-01-22T18:27:00Z</dcterms:created>
  <dcterms:modified xsi:type="dcterms:W3CDTF">2014-02-10T18:44:00Z</dcterms:modified>
</cp:coreProperties>
</file>