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76" w:rsidRPr="00301CD7" w:rsidRDefault="00353E7D" w:rsidP="00B007E6">
      <w:pPr>
        <w:spacing w:after="0" w:line="240" w:lineRule="auto"/>
        <w:jc w:val="center"/>
        <w:rPr>
          <w:b/>
          <w:sz w:val="26"/>
          <w:szCs w:val="26"/>
        </w:rPr>
      </w:pPr>
      <w:r w:rsidRPr="00301CD7">
        <w:rPr>
          <w:b/>
          <w:noProof/>
          <w:sz w:val="26"/>
          <w:szCs w:val="26"/>
        </w:rPr>
        <w:drawing>
          <wp:anchor distT="0" distB="0" distL="114300" distR="114300" simplePos="0" relativeHeight="251659264" behindDoc="1" locked="0" layoutInCell="1" allowOverlap="1" wp14:anchorId="1AA18A0A" wp14:editId="42395D20">
            <wp:simplePos x="0" y="0"/>
            <wp:positionH relativeFrom="column">
              <wp:posOffset>-26670</wp:posOffset>
            </wp:positionH>
            <wp:positionV relativeFrom="paragraph">
              <wp:posOffset>-188595</wp:posOffset>
            </wp:positionV>
            <wp:extent cx="876300" cy="8477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works_logo.gif"/>
                    <pic:cNvPicPr/>
                  </pic:nvPicPr>
                  <pic:blipFill>
                    <a:blip r:embed="rId8">
                      <a:extLst>
                        <a:ext uri="{28A0092B-C50C-407E-A947-70E740481C1C}">
                          <a14:useLocalDpi xmlns:a14="http://schemas.microsoft.com/office/drawing/2010/main" val="0"/>
                        </a:ext>
                      </a:extLst>
                    </a:blip>
                    <a:stretch>
                      <a:fillRect/>
                    </a:stretch>
                  </pic:blipFill>
                  <pic:spPr>
                    <a:xfrm>
                      <a:off x="0" y="0"/>
                      <a:ext cx="876300" cy="847725"/>
                    </a:xfrm>
                    <a:prstGeom prst="rect">
                      <a:avLst/>
                    </a:prstGeom>
                  </pic:spPr>
                </pic:pic>
              </a:graphicData>
            </a:graphic>
            <wp14:sizeRelH relativeFrom="page">
              <wp14:pctWidth>0</wp14:pctWidth>
            </wp14:sizeRelH>
            <wp14:sizeRelV relativeFrom="page">
              <wp14:pctHeight>0</wp14:pctHeight>
            </wp14:sizeRelV>
          </wp:anchor>
        </w:drawing>
      </w:r>
      <w:r w:rsidR="009F1349" w:rsidRPr="00301CD7">
        <w:rPr>
          <w:b/>
          <w:noProof/>
          <w:sz w:val="26"/>
          <w:szCs w:val="26"/>
        </w:rPr>
        <w:drawing>
          <wp:anchor distT="0" distB="0" distL="114300" distR="114300" simplePos="0" relativeHeight="251658240" behindDoc="1" locked="0" layoutInCell="1" allowOverlap="1" wp14:anchorId="09523B64" wp14:editId="32BD137E">
            <wp:simplePos x="0" y="0"/>
            <wp:positionH relativeFrom="column">
              <wp:posOffset>5688330</wp:posOffset>
            </wp:positionH>
            <wp:positionV relativeFrom="paragraph">
              <wp:posOffset>-102870</wp:posOffset>
            </wp:positionV>
            <wp:extent cx="895350"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pic:spPr>
                </pic:pic>
              </a:graphicData>
            </a:graphic>
            <wp14:sizeRelH relativeFrom="page">
              <wp14:pctWidth>0</wp14:pctWidth>
            </wp14:sizeRelH>
            <wp14:sizeRelV relativeFrom="page">
              <wp14:pctHeight>0</wp14:pctHeight>
            </wp14:sizeRelV>
          </wp:anchor>
        </w:drawing>
      </w:r>
      <w:r w:rsidR="00B007E6" w:rsidRPr="00301CD7">
        <w:rPr>
          <w:b/>
          <w:sz w:val="26"/>
          <w:szCs w:val="26"/>
        </w:rPr>
        <w:t>Los Angeles Community College District</w:t>
      </w:r>
    </w:p>
    <w:p w:rsidR="00B007E6" w:rsidRPr="00301CD7" w:rsidRDefault="00B007E6" w:rsidP="00B007E6">
      <w:pPr>
        <w:spacing w:after="0" w:line="240" w:lineRule="auto"/>
        <w:jc w:val="center"/>
        <w:rPr>
          <w:b/>
          <w:sz w:val="26"/>
          <w:szCs w:val="26"/>
        </w:rPr>
      </w:pPr>
      <w:r w:rsidRPr="00301CD7">
        <w:rPr>
          <w:b/>
          <w:sz w:val="26"/>
          <w:szCs w:val="26"/>
        </w:rPr>
        <w:t>CalWORKs Directors’ Meeting</w:t>
      </w:r>
    </w:p>
    <w:p w:rsidR="00B007E6" w:rsidRPr="00301CD7" w:rsidRDefault="007961AB" w:rsidP="00B007E6">
      <w:pPr>
        <w:spacing w:after="0" w:line="240" w:lineRule="auto"/>
        <w:jc w:val="center"/>
        <w:rPr>
          <w:b/>
          <w:sz w:val="26"/>
          <w:szCs w:val="26"/>
        </w:rPr>
      </w:pPr>
      <w:r w:rsidRPr="00301CD7">
        <w:rPr>
          <w:b/>
          <w:sz w:val="26"/>
          <w:szCs w:val="26"/>
        </w:rPr>
        <w:t>Friday, February 27, 2015</w:t>
      </w:r>
      <w:r w:rsidR="009F1349" w:rsidRPr="00301CD7">
        <w:rPr>
          <w:b/>
          <w:sz w:val="26"/>
          <w:szCs w:val="26"/>
        </w:rPr>
        <w:t xml:space="preserve"> * 9:15 a.m. – 12:00 p.m.</w:t>
      </w:r>
    </w:p>
    <w:p w:rsidR="00B007E6" w:rsidRDefault="00B007E6" w:rsidP="00B007E6">
      <w:pPr>
        <w:spacing w:after="0" w:line="240" w:lineRule="auto"/>
      </w:pPr>
    </w:p>
    <w:p w:rsidR="009F1349" w:rsidRDefault="009F1349" w:rsidP="00B007E6">
      <w:pPr>
        <w:spacing w:after="0" w:line="240" w:lineRule="auto"/>
      </w:pPr>
    </w:p>
    <w:p w:rsidR="00B007E6" w:rsidRDefault="00B007E6" w:rsidP="007D5F9F">
      <w:pPr>
        <w:spacing w:after="0" w:line="240" w:lineRule="auto"/>
        <w:ind w:left="1440" w:hanging="1440"/>
      </w:pPr>
      <w:r>
        <w:t>Attendees:</w:t>
      </w:r>
      <w:r>
        <w:tab/>
      </w:r>
      <w:r w:rsidR="007961AB">
        <w:t>Claudia Velasco</w:t>
      </w:r>
      <w:r w:rsidR="00A42B0E">
        <w:t xml:space="preserve"> (Pierce), </w:t>
      </w:r>
      <w:r>
        <w:t>Angela Aghajan</w:t>
      </w:r>
      <w:r w:rsidR="00AE0982">
        <w:t xml:space="preserve">ian (LAMC), </w:t>
      </w:r>
      <w:r w:rsidR="007961AB">
        <w:t>Gina Chelstrom (ELAC), Ellie Rabani (LA</w:t>
      </w:r>
      <w:r w:rsidR="00A42B0E">
        <w:t xml:space="preserve">VC), Mercy Yanez (LAHC), </w:t>
      </w:r>
      <w:r w:rsidR="00AE0982">
        <w:t>Blanca Barajas (LASC),</w:t>
      </w:r>
      <w:r w:rsidR="007961AB">
        <w:t xml:space="preserve"> Sorangel Hernandez</w:t>
      </w:r>
      <w:r>
        <w:t xml:space="preserve"> (LACCD</w:t>
      </w:r>
      <w:r w:rsidR="00A42B0E">
        <w:t>)</w:t>
      </w:r>
      <w:r w:rsidR="007961AB">
        <w:t>, Rey Garcia (LACC)</w:t>
      </w:r>
    </w:p>
    <w:p w:rsidR="00143AAF" w:rsidRDefault="00143AAF" w:rsidP="006B0BC9">
      <w:pPr>
        <w:spacing w:after="0" w:line="240" w:lineRule="auto"/>
      </w:pPr>
    </w:p>
    <w:p w:rsidR="00143AAF" w:rsidRDefault="00143AAF" w:rsidP="007D5F9F">
      <w:pPr>
        <w:spacing w:after="0" w:line="240" w:lineRule="auto"/>
        <w:ind w:left="1440" w:hanging="1440"/>
      </w:pPr>
      <w:r>
        <w:t>Guests:</w:t>
      </w:r>
      <w:r>
        <w:tab/>
      </w:r>
      <w:r w:rsidR="007961AB">
        <w:t>Dr. Felicito Cajayon, Vice Chancellor (DO)</w:t>
      </w:r>
    </w:p>
    <w:p w:rsidR="006B0BC9" w:rsidRDefault="006B0BC9" w:rsidP="007D5F9F">
      <w:pPr>
        <w:spacing w:after="0" w:line="240" w:lineRule="auto"/>
        <w:ind w:left="1440" w:hanging="1440"/>
      </w:pPr>
    </w:p>
    <w:p w:rsidR="00B007E6" w:rsidRDefault="007961AB" w:rsidP="006B0BC9">
      <w:pPr>
        <w:spacing w:after="0" w:line="240" w:lineRule="auto"/>
        <w:ind w:left="1440" w:hanging="1440"/>
      </w:pPr>
      <w:r>
        <w:t>Host:</w:t>
      </w:r>
      <w:r>
        <w:tab/>
        <w:t>Pierce College</w:t>
      </w:r>
    </w:p>
    <w:p w:rsidR="006B0BC9" w:rsidRDefault="006B0BC9" w:rsidP="006B0BC9">
      <w:pPr>
        <w:spacing w:after="0" w:line="240" w:lineRule="auto"/>
        <w:ind w:left="1440" w:hanging="1440"/>
      </w:pPr>
    </w:p>
    <w:p w:rsidR="00B007E6" w:rsidRPr="00072FE7" w:rsidRDefault="00B007E6" w:rsidP="00B007E6">
      <w:pPr>
        <w:spacing w:after="0" w:line="240" w:lineRule="auto"/>
        <w:jc w:val="center"/>
        <w:rPr>
          <w:b/>
          <w:sz w:val="26"/>
          <w:szCs w:val="26"/>
          <w:u w:val="single"/>
        </w:rPr>
      </w:pPr>
      <w:r w:rsidRPr="00072FE7">
        <w:rPr>
          <w:b/>
          <w:sz w:val="26"/>
          <w:szCs w:val="26"/>
          <w:u w:val="single"/>
        </w:rPr>
        <w:t>MINUTES</w:t>
      </w:r>
    </w:p>
    <w:p w:rsidR="00B007E6" w:rsidRPr="008B64ED" w:rsidRDefault="00B007E6" w:rsidP="00B007E6">
      <w:pPr>
        <w:spacing w:after="0" w:line="240" w:lineRule="auto"/>
        <w:rPr>
          <w:sz w:val="20"/>
          <w:szCs w:val="20"/>
          <w:u w:val="single"/>
        </w:rPr>
      </w:pPr>
    </w:p>
    <w:p w:rsidR="00B007E6" w:rsidRPr="00AE0982" w:rsidRDefault="00FD5BFB" w:rsidP="00B007E6">
      <w:pPr>
        <w:spacing w:after="0" w:line="240" w:lineRule="auto"/>
        <w:rPr>
          <w:b/>
          <w:sz w:val="24"/>
          <w:szCs w:val="24"/>
        </w:rPr>
      </w:pPr>
      <w:r w:rsidRPr="00AE0982">
        <w:rPr>
          <w:b/>
          <w:sz w:val="24"/>
          <w:szCs w:val="24"/>
        </w:rPr>
        <w:t>WELCOME</w:t>
      </w:r>
    </w:p>
    <w:p w:rsidR="00FD5BFB" w:rsidRPr="00AE0982" w:rsidRDefault="00A42B0E" w:rsidP="00B007E6">
      <w:pPr>
        <w:spacing w:after="0" w:line="240" w:lineRule="auto"/>
        <w:rPr>
          <w:sz w:val="24"/>
          <w:szCs w:val="24"/>
        </w:rPr>
      </w:pPr>
      <w:r>
        <w:rPr>
          <w:sz w:val="24"/>
          <w:szCs w:val="24"/>
        </w:rPr>
        <w:t>Blanca called the meeting to order at 9:2</w:t>
      </w:r>
      <w:r w:rsidR="007961AB">
        <w:rPr>
          <w:sz w:val="24"/>
          <w:szCs w:val="24"/>
        </w:rPr>
        <w:t>0</w:t>
      </w:r>
      <w:r>
        <w:rPr>
          <w:sz w:val="24"/>
          <w:szCs w:val="24"/>
        </w:rPr>
        <w:t xml:space="preserve"> a.m. </w:t>
      </w:r>
      <w:r w:rsidR="003852ED">
        <w:rPr>
          <w:sz w:val="24"/>
          <w:szCs w:val="24"/>
        </w:rPr>
        <w:t>and</w:t>
      </w:r>
      <w:r w:rsidR="007961AB">
        <w:rPr>
          <w:sz w:val="24"/>
          <w:szCs w:val="24"/>
        </w:rPr>
        <w:t xml:space="preserve"> thanked everyone for their attendance and timely arrival.  She informed everyone that Cece Schumake will not be attending the February 2015 and March 2015 meetings due </w:t>
      </w:r>
      <w:r w:rsidR="005A2DDA">
        <w:rPr>
          <w:sz w:val="24"/>
          <w:szCs w:val="24"/>
        </w:rPr>
        <w:t>to her participation in a leadership program that’s held on the same Fridays as our meetings.</w:t>
      </w:r>
    </w:p>
    <w:p w:rsidR="00FD5BFB" w:rsidRPr="00AE0982" w:rsidRDefault="00FD5BFB" w:rsidP="00B007E6">
      <w:pPr>
        <w:spacing w:after="0" w:line="240" w:lineRule="auto"/>
        <w:rPr>
          <w:sz w:val="24"/>
          <w:szCs w:val="24"/>
        </w:rPr>
      </w:pPr>
    </w:p>
    <w:p w:rsidR="007961AB" w:rsidRDefault="00107F0E" w:rsidP="00B007E6">
      <w:pPr>
        <w:spacing w:after="0" w:line="240" w:lineRule="auto"/>
        <w:rPr>
          <w:b/>
          <w:sz w:val="24"/>
          <w:szCs w:val="24"/>
        </w:rPr>
      </w:pPr>
      <w:r>
        <w:rPr>
          <w:b/>
          <w:sz w:val="24"/>
          <w:szCs w:val="24"/>
        </w:rPr>
        <w:t>APPROVAL OF</w:t>
      </w:r>
      <w:r w:rsidR="007961AB">
        <w:rPr>
          <w:b/>
          <w:sz w:val="24"/>
          <w:szCs w:val="24"/>
        </w:rPr>
        <w:t xml:space="preserve"> MINUTES</w:t>
      </w:r>
    </w:p>
    <w:p w:rsidR="009774E0" w:rsidRPr="009774E0" w:rsidRDefault="009774E0" w:rsidP="00B007E6">
      <w:pPr>
        <w:spacing w:after="0" w:line="240" w:lineRule="auto"/>
        <w:rPr>
          <w:sz w:val="24"/>
          <w:szCs w:val="24"/>
        </w:rPr>
      </w:pPr>
      <w:r w:rsidRPr="009774E0">
        <w:rPr>
          <w:sz w:val="24"/>
          <w:szCs w:val="24"/>
        </w:rPr>
        <w:t>Approval of minutes for the December 2014 and January 30</w:t>
      </w:r>
      <w:r w:rsidRPr="009774E0">
        <w:rPr>
          <w:sz w:val="24"/>
          <w:szCs w:val="24"/>
          <w:vertAlign w:val="superscript"/>
        </w:rPr>
        <w:t>th</w:t>
      </w:r>
      <w:r w:rsidRPr="009774E0">
        <w:rPr>
          <w:sz w:val="24"/>
          <w:szCs w:val="24"/>
        </w:rPr>
        <w:t xml:space="preserve"> CalWORKs Winter </w:t>
      </w:r>
      <w:r w:rsidR="007A3DB4">
        <w:rPr>
          <w:sz w:val="24"/>
          <w:szCs w:val="24"/>
        </w:rPr>
        <w:t>Strategic Planning Session</w:t>
      </w:r>
      <w:r w:rsidRPr="009774E0">
        <w:rPr>
          <w:sz w:val="24"/>
          <w:szCs w:val="24"/>
        </w:rPr>
        <w:t xml:space="preserve"> is tabled until the March 27</w:t>
      </w:r>
      <w:r w:rsidRPr="009774E0">
        <w:rPr>
          <w:sz w:val="24"/>
          <w:szCs w:val="24"/>
          <w:vertAlign w:val="superscript"/>
        </w:rPr>
        <w:t>th</w:t>
      </w:r>
      <w:r w:rsidRPr="009774E0">
        <w:rPr>
          <w:sz w:val="24"/>
          <w:szCs w:val="24"/>
        </w:rPr>
        <w:t xml:space="preserve"> meeting.</w:t>
      </w:r>
    </w:p>
    <w:p w:rsidR="000F79C5" w:rsidRPr="00AE0982" w:rsidRDefault="000F79C5" w:rsidP="00B007E6">
      <w:pPr>
        <w:spacing w:after="0" w:line="240" w:lineRule="auto"/>
        <w:rPr>
          <w:sz w:val="24"/>
          <w:szCs w:val="24"/>
        </w:rPr>
      </w:pPr>
    </w:p>
    <w:p w:rsidR="00F82CD9" w:rsidRPr="007814A5" w:rsidRDefault="00F82CD9" w:rsidP="00B007E6">
      <w:pPr>
        <w:spacing w:after="0" w:line="240" w:lineRule="auto"/>
        <w:rPr>
          <w:b/>
          <w:sz w:val="24"/>
          <w:szCs w:val="24"/>
          <w:u w:val="single"/>
        </w:rPr>
      </w:pPr>
      <w:r w:rsidRPr="007814A5">
        <w:rPr>
          <w:b/>
          <w:sz w:val="24"/>
          <w:szCs w:val="24"/>
          <w:u w:val="single"/>
        </w:rPr>
        <w:t>CONTINUING BUSINESS</w:t>
      </w:r>
    </w:p>
    <w:p w:rsidR="00AE0982" w:rsidRDefault="00AE0982" w:rsidP="00AE0982">
      <w:pPr>
        <w:spacing w:after="0" w:line="240" w:lineRule="auto"/>
        <w:rPr>
          <w:b/>
          <w:sz w:val="24"/>
          <w:szCs w:val="24"/>
          <w:u w:val="single"/>
        </w:rPr>
      </w:pPr>
    </w:p>
    <w:p w:rsidR="000F79C5" w:rsidRPr="00AE0982" w:rsidRDefault="009774E0" w:rsidP="007814A5">
      <w:pPr>
        <w:spacing w:after="0" w:line="240" w:lineRule="auto"/>
        <w:rPr>
          <w:b/>
          <w:sz w:val="24"/>
          <w:szCs w:val="24"/>
        </w:rPr>
      </w:pPr>
      <w:r>
        <w:rPr>
          <w:b/>
          <w:sz w:val="24"/>
          <w:szCs w:val="24"/>
        </w:rPr>
        <w:t>Accreditation 2016</w:t>
      </w:r>
    </w:p>
    <w:p w:rsidR="00F82CD9" w:rsidRPr="007814A5" w:rsidRDefault="005A2DDA" w:rsidP="007814A5">
      <w:pPr>
        <w:spacing w:after="0" w:line="240" w:lineRule="auto"/>
        <w:rPr>
          <w:sz w:val="24"/>
          <w:szCs w:val="24"/>
        </w:rPr>
      </w:pPr>
      <w:r>
        <w:rPr>
          <w:sz w:val="24"/>
          <w:szCs w:val="24"/>
        </w:rPr>
        <w:t>Dr. Chito Cajayon spoke regarding the March 2016 accreditation visit to all nine LACCD colleges including the District Office.</w:t>
      </w:r>
      <w:r w:rsidR="009860D0">
        <w:rPr>
          <w:sz w:val="24"/>
          <w:szCs w:val="24"/>
        </w:rPr>
        <w:t xml:space="preserve"> He also reiterated the importance of knowing the status of the process at each of the campuses.</w:t>
      </w:r>
      <w:r w:rsidR="002F6729">
        <w:rPr>
          <w:sz w:val="24"/>
          <w:szCs w:val="24"/>
        </w:rPr>
        <w:t xml:space="preserve"> A CalWORKs webpage in the Vice Chancellor’s EWD site has been crafted and will include all meeting agendas and minutes. A copy of the homepage was distributed.</w:t>
      </w:r>
    </w:p>
    <w:p w:rsidR="003B0628" w:rsidRDefault="003B0628" w:rsidP="00723959">
      <w:pPr>
        <w:spacing w:after="0" w:line="240" w:lineRule="auto"/>
        <w:ind w:left="720"/>
        <w:rPr>
          <w:sz w:val="24"/>
          <w:szCs w:val="24"/>
        </w:rPr>
      </w:pPr>
    </w:p>
    <w:p w:rsidR="00F82CD9" w:rsidRDefault="00E31024" w:rsidP="00143AAF">
      <w:pPr>
        <w:spacing w:after="0" w:line="240" w:lineRule="auto"/>
        <w:rPr>
          <w:sz w:val="24"/>
          <w:szCs w:val="24"/>
        </w:rPr>
      </w:pPr>
      <w:r>
        <w:rPr>
          <w:b/>
          <w:sz w:val="24"/>
          <w:szCs w:val="24"/>
        </w:rPr>
        <w:t xml:space="preserve">Budget Report </w:t>
      </w:r>
    </w:p>
    <w:p w:rsidR="00143AAF" w:rsidRDefault="009774E0" w:rsidP="00143AAF">
      <w:pPr>
        <w:spacing w:after="0" w:line="240" w:lineRule="auto"/>
        <w:rPr>
          <w:sz w:val="24"/>
          <w:szCs w:val="24"/>
        </w:rPr>
      </w:pPr>
      <w:r>
        <w:rPr>
          <w:sz w:val="24"/>
          <w:szCs w:val="24"/>
        </w:rPr>
        <w:t xml:space="preserve">Sorangel </w:t>
      </w:r>
      <w:r w:rsidR="00E31024">
        <w:rPr>
          <w:sz w:val="24"/>
          <w:szCs w:val="24"/>
        </w:rPr>
        <w:t>reviewed the following:</w:t>
      </w:r>
    </w:p>
    <w:p w:rsidR="00143AAF" w:rsidRDefault="000E2690" w:rsidP="00143AAF">
      <w:pPr>
        <w:pStyle w:val="ListParagraph"/>
        <w:numPr>
          <w:ilvl w:val="0"/>
          <w:numId w:val="4"/>
        </w:numPr>
        <w:spacing w:after="0" w:line="240" w:lineRule="auto"/>
        <w:rPr>
          <w:sz w:val="24"/>
          <w:szCs w:val="24"/>
        </w:rPr>
      </w:pPr>
      <w:r>
        <w:rPr>
          <w:sz w:val="24"/>
          <w:szCs w:val="24"/>
        </w:rPr>
        <w:t>Improve on t</w:t>
      </w:r>
      <w:r w:rsidR="007E5488">
        <w:rPr>
          <w:sz w:val="24"/>
          <w:szCs w:val="24"/>
        </w:rPr>
        <w:t>rack</w:t>
      </w:r>
      <w:r>
        <w:rPr>
          <w:sz w:val="24"/>
          <w:szCs w:val="24"/>
        </w:rPr>
        <w:t>ing</w:t>
      </w:r>
      <w:r w:rsidR="007E5488">
        <w:rPr>
          <w:sz w:val="24"/>
          <w:szCs w:val="24"/>
        </w:rPr>
        <w:t xml:space="preserve"> individual expenses </w:t>
      </w:r>
      <w:r>
        <w:rPr>
          <w:sz w:val="24"/>
          <w:szCs w:val="24"/>
        </w:rPr>
        <w:t>better</w:t>
      </w:r>
    </w:p>
    <w:p w:rsidR="00143AAF" w:rsidRDefault="007E5488" w:rsidP="00143AAF">
      <w:pPr>
        <w:pStyle w:val="ListParagraph"/>
        <w:numPr>
          <w:ilvl w:val="0"/>
          <w:numId w:val="4"/>
        </w:numPr>
        <w:spacing w:after="0" w:line="240" w:lineRule="auto"/>
        <w:rPr>
          <w:sz w:val="24"/>
          <w:szCs w:val="24"/>
        </w:rPr>
      </w:pPr>
      <w:r>
        <w:rPr>
          <w:sz w:val="24"/>
          <w:szCs w:val="24"/>
        </w:rPr>
        <w:t>Capture amounts from the SDDs on a monthly basis</w:t>
      </w:r>
    </w:p>
    <w:p w:rsidR="007E5488" w:rsidRDefault="007E5488" w:rsidP="00143AAF">
      <w:pPr>
        <w:pStyle w:val="ListParagraph"/>
        <w:numPr>
          <w:ilvl w:val="0"/>
          <w:numId w:val="4"/>
        </w:numPr>
        <w:spacing w:after="0" w:line="240" w:lineRule="auto"/>
        <w:rPr>
          <w:sz w:val="24"/>
          <w:szCs w:val="24"/>
        </w:rPr>
      </w:pPr>
      <w:r>
        <w:rPr>
          <w:sz w:val="24"/>
          <w:szCs w:val="24"/>
        </w:rPr>
        <w:t>Consider the manual adjustments not reflected on the HRFI postings</w:t>
      </w:r>
    </w:p>
    <w:p w:rsidR="007E5488" w:rsidRPr="00143AAF" w:rsidRDefault="007E5488" w:rsidP="00143AAF">
      <w:pPr>
        <w:pStyle w:val="ListParagraph"/>
        <w:numPr>
          <w:ilvl w:val="0"/>
          <w:numId w:val="4"/>
        </w:numPr>
        <w:spacing w:after="0" w:line="240" w:lineRule="auto"/>
        <w:rPr>
          <w:sz w:val="24"/>
          <w:szCs w:val="24"/>
        </w:rPr>
      </w:pPr>
      <w:r>
        <w:rPr>
          <w:sz w:val="24"/>
          <w:szCs w:val="24"/>
        </w:rPr>
        <w:t>When inputting position for employee, be conscientious about what you’re putting in that position</w:t>
      </w:r>
    </w:p>
    <w:p w:rsidR="00E7783A" w:rsidRPr="008B64ED" w:rsidRDefault="00E7783A" w:rsidP="00B007E6">
      <w:pPr>
        <w:spacing w:after="0" w:line="240" w:lineRule="auto"/>
        <w:rPr>
          <w:b/>
          <w:sz w:val="20"/>
          <w:szCs w:val="20"/>
        </w:rPr>
      </w:pPr>
    </w:p>
    <w:p w:rsidR="00C7138F" w:rsidRDefault="00E31024" w:rsidP="00B007E6">
      <w:pPr>
        <w:spacing w:after="0" w:line="240" w:lineRule="auto"/>
        <w:rPr>
          <w:b/>
          <w:sz w:val="24"/>
          <w:szCs w:val="24"/>
        </w:rPr>
      </w:pPr>
      <w:r>
        <w:rPr>
          <w:b/>
          <w:sz w:val="24"/>
          <w:szCs w:val="24"/>
        </w:rPr>
        <w:t>SWIB Report</w:t>
      </w:r>
    </w:p>
    <w:p w:rsidR="00C7138F" w:rsidRPr="00C635DF" w:rsidRDefault="00E31024" w:rsidP="00B007E6">
      <w:pPr>
        <w:spacing w:after="0" w:line="240" w:lineRule="auto"/>
        <w:rPr>
          <w:sz w:val="24"/>
          <w:szCs w:val="24"/>
        </w:rPr>
      </w:pPr>
      <w:r>
        <w:rPr>
          <w:sz w:val="24"/>
          <w:szCs w:val="24"/>
        </w:rPr>
        <w:t xml:space="preserve">Sorangel </w:t>
      </w:r>
      <w:r w:rsidR="00C7138F" w:rsidRPr="00C635DF">
        <w:rPr>
          <w:sz w:val="24"/>
          <w:szCs w:val="24"/>
        </w:rPr>
        <w:t xml:space="preserve">apprised everyone that the SBWIB invoices </w:t>
      </w:r>
      <w:r>
        <w:rPr>
          <w:sz w:val="24"/>
          <w:szCs w:val="24"/>
        </w:rPr>
        <w:t>for July through December 2014</w:t>
      </w:r>
      <w:r w:rsidR="007D069F">
        <w:rPr>
          <w:sz w:val="24"/>
          <w:szCs w:val="24"/>
        </w:rPr>
        <w:t>,</w:t>
      </w:r>
      <w:r>
        <w:rPr>
          <w:sz w:val="24"/>
          <w:szCs w:val="24"/>
        </w:rPr>
        <w:t xml:space="preserve"> have been paid. Sorangel is working with David Nelms from the SBWIB to change the current contract’s end date.</w:t>
      </w:r>
    </w:p>
    <w:p w:rsidR="00C7138F" w:rsidRPr="008B64ED" w:rsidRDefault="00C7138F" w:rsidP="00B007E6">
      <w:pPr>
        <w:spacing w:after="0" w:line="240" w:lineRule="auto"/>
        <w:rPr>
          <w:b/>
          <w:sz w:val="20"/>
          <w:szCs w:val="20"/>
        </w:rPr>
      </w:pPr>
    </w:p>
    <w:p w:rsidR="00BD16D3" w:rsidRPr="00C7138F" w:rsidRDefault="00AB3CA9" w:rsidP="00B007E6">
      <w:pPr>
        <w:spacing w:after="0" w:line="240" w:lineRule="auto"/>
        <w:rPr>
          <w:b/>
          <w:sz w:val="24"/>
          <w:szCs w:val="24"/>
          <w:u w:val="single"/>
        </w:rPr>
      </w:pPr>
      <w:r w:rsidRPr="00C7138F">
        <w:rPr>
          <w:b/>
          <w:sz w:val="24"/>
          <w:szCs w:val="24"/>
          <w:u w:val="single"/>
        </w:rPr>
        <w:t>NEW BUSINESS</w:t>
      </w:r>
    </w:p>
    <w:p w:rsidR="009F1349" w:rsidRDefault="009F1349" w:rsidP="00B007E6">
      <w:pPr>
        <w:spacing w:after="0" w:line="240" w:lineRule="auto"/>
        <w:rPr>
          <w:b/>
          <w:sz w:val="24"/>
          <w:szCs w:val="24"/>
        </w:rPr>
      </w:pPr>
    </w:p>
    <w:p w:rsidR="00E22C89" w:rsidRPr="00E22C89" w:rsidRDefault="00E22C89" w:rsidP="00B007E6">
      <w:pPr>
        <w:spacing w:after="0" w:line="240" w:lineRule="auto"/>
        <w:rPr>
          <w:b/>
          <w:sz w:val="24"/>
          <w:szCs w:val="24"/>
        </w:rPr>
      </w:pPr>
      <w:r>
        <w:rPr>
          <w:b/>
          <w:sz w:val="24"/>
          <w:szCs w:val="24"/>
        </w:rPr>
        <w:t xml:space="preserve">Update on </w:t>
      </w:r>
      <w:r w:rsidRPr="00E22C89">
        <w:rPr>
          <w:b/>
          <w:sz w:val="24"/>
          <w:szCs w:val="24"/>
        </w:rPr>
        <w:t>Inclusion of CalWORKs Question on CCCApply</w:t>
      </w:r>
    </w:p>
    <w:p w:rsidR="00C7138F" w:rsidRDefault="00E31024" w:rsidP="009F1349">
      <w:r w:rsidRPr="00E31024">
        <w:lastRenderedPageBreak/>
        <w:t xml:space="preserve">The directors discussed the inclusion of the CalWORKs question on CCCApply. Blanca stated that Olivia Alvarado, </w:t>
      </w:r>
      <w:r w:rsidR="00E22C89">
        <w:t xml:space="preserve">DO </w:t>
      </w:r>
      <w:r w:rsidRPr="00E31024">
        <w:t>Business Analyst, stated that the OpenCCC Project Manager will put our request before the Steering Committee when they meet on April 16, 2015. She will keep me posted regarding the outcome.</w:t>
      </w:r>
    </w:p>
    <w:p w:rsidR="009F1349" w:rsidRPr="009F1349" w:rsidRDefault="009F1349" w:rsidP="00B007E6">
      <w:pPr>
        <w:spacing w:after="0" w:line="240" w:lineRule="auto"/>
        <w:rPr>
          <w:b/>
          <w:sz w:val="24"/>
          <w:szCs w:val="24"/>
        </w:rPr>
      </w:pPr>
      <w:r w:rsidRPr="009F1349">
        <w:rPr>
          <w:b/>
          <w:sz w:val="24"/>
          <w:szCs w:val="24"/>
        </w:rPr>
        <w:t>Status of Integrating GCCs CalWORKs Electronic Student Support System with LACCDs PeopleSoft</w:t>
      </w:r>
    </w:p>
    <w:p w:rsidR="00E31024" w:rsidRDefault="00E31024" w:rsidP="00B007E6">
      <w:pPr>
        <w:spacing w:after="0" w:line="240" w:lineRule="auto"/>
        <w:rPr>
          <w:sz w:val="24"/>
          <w:szCs w:val="24"/>
        </w:rPr>
      </w:pPr>
      <w:r>
        <w:rPr>
          <w:sz w:val="24"/>
          <w:szCs w:val="24"/>
        </w:rPr>
        <w:t>Regarding the status of integrating GCCs CalWORKs Electronic Student Support System with LACCDs PeopleSoft, Betsy informed Blanca that the LACCD received the PeopleSoft code for the CalWORKs MIS from Glendale College. It is currently being reviewed by the LACCD technical team. Chris Nersisyan, IT Project Manager for SIS, will provide a status update after he has discussed the various options with the Ciber consultants. Betsy also added that their biggest challenge is that the Glendale bolt-on is not part of the SIS Scope of Work and we might not be able to implement it until after go-live with PeopleSoft</w:t>
      </w:r>
      <w:r w:rsidR="00A76104">
        <w:rPr>
          <w:sz w:val="24"/>
          <w:szCs w:val="24"/>
        </w:rPr>
        <w:t xml:space="preserve"> Campus Solutions. Chris and his team are looking into the technical requirement now. Information will be forthcoming.</w:t>
      </w:r>
    </w:p>
    <w:p w:rsidR="00A76104" w:rsidRDefault="00A76104" w:rsidP="00B007E6">
      <w:pPr>
        <w:spacing w:after="0" w:line="240" w:lineRule="auto"/>
        <w:rPr>
          <w:sz w:val="24"/>
          <w:szCs w:val="24"/>
        </w:rPr>
      </w:pPr>
    </w:p>
    <w:p w:rsidR="009F1349" w:rsidRPr="009F1349" w:rsidRDefault="009F1349" w:rsidP="00B007E6">
      <w:pPr>
        <w:spacing w:after="0" w:line="240" w:lineRule="auto"/>
        <w:rPr>
          <w:b/>
          <w:sz w:val="24"/>
          <w:szCs w:val="24"/>
        </w:rPr>
      </w:pPr>
      <w:r w:rsidRPr="009F1349">
        <w:rPr>
          <w:b/>
          <w:sz w:val="24"/>
          <w:szCs w:val="24"/>
        </w:rPr>
        <w:t>DPSS Contract Negotiations Update</w:t>
      </w:r>
    </w:p>
    <w:p w:rsidR="00A76104" w:rsidRDefault="00A76104" w:rsidP="00B007E6">
      <w:pPr>
        <w:spacing w:after="0" w:line="240" w:lineRule="auto"/>
        <w:rPr>
          <w:sz w:val="24"/>
          <w:szCs w:val="24"/>
        </w:rPr>
      </w:pPr>
      <w:r>
        <w:rPr>
          <w:sz w:val="24"/>
          <w:szCs w:val="24"/>
        </w:rPr>
        <w:t>Rey reported that the DPSS contract negotiations are going well and that they seem to be going in our favor.</w:t>
      </w:r>
    </w:p>
    <w:p w:rsidR="00A76104" w:rsidRDefault="00A76104" w:rsidP="00B007E6">
      <w:pPr>
        <w:spacing w:after="0" w:line="240" w:lineRule="auto"/>
        <w:rPr>
          <w:sz w:val="24"/>
          <w:szCs w:val="24"/>
        </w:rPr>
      </w:pPr>
    </w:p>
    <w:p w:rsidR="009F1349" w:rsidRPr="009F1349" w:rsidRDefault="009F1349" w:rsidP="00B007E6">
      <w:pPr>
        <w:spacing w:after="0" w:line="240" w:lineRule="auto"/>
        <w:rPr>
          <w:b/>
          <w:sz w:val="24"/>
          <w:szCs w:val="24"/>
        </w:rPr>
      </w:pPr>
      <w:r w:rsidRPr="009F1349">
        <w:rPr>
          <w:b/>
          <w:sz w:val="24"/>
          <w:szCs w:val="24"/>
        </w:rPr>
        <w:t>Review of CalWORKs Directors Survey</w:t>
      </w:r>
    </w:p>
    <w:p w:rsidR="00A76104" w:rsidRDefault="00A76104" w:rsidP="00B007E6">
      <w:pPr>
        <w:spacing w:after="0" w:line="240" w:lineRule="auto"/>
        <w:rPr>
          <w:sz w:val="24"/>
          <w:szCs w:val="24"/>
        </w:rPr>
      </w:pPr>
      <w:r>
        <w:rPr>
          <w:sz w:val="24"/>
          <w:szCs w:val="24"/>
        </w:rPr>
        <w:t xml:space="preserve">Sorangel reviewed the results of the </w:t>
      </w:r>
      <w:r w:rsidRPr="00AE4BC7">
        <w:rPr>
          <w:i/>
          <w:sz w:val="24"/>
          <w:szCs w:val="24"/>
        </w:rPr>
        <w:t xml:space="preserve">CalWORKs Directors Survey </w:t>
      </w:r>
      <w:r>
        <w:rPr>
          <w:sz w:val="24"/>
          <w:szCs w:val="24"/>
        </w:rPr>
        <w:t>as it pertains to the directors’ meetings, district involvement at the colleges, professional development activities, district coordination, CalWORKs and Workforce Development and annual goals. The results were distributed and reviewed by Sorangel.</w:t>
      </w:r>
    </w:p>
    <w:p w:rsidR="009F1349" w:rsidRDefault="009F1349" w:rsidP="00B007E6">
      <w:pPr>
        <w:spacing w:after="0" w:line="240" w:lineRule="auto"/>
        <w:rPr>
          <w:sz w:val="24"/>
          <w:szCs w:val="24"/>
        </w:rPr>
      </w:pPr>
      <w:bookmarkStart w:id="0" w:name="_GoBack"/>
      <w:bookmarkEnd w:id="0"/>
    </w:p>
    <w:p w:rsidR="009F1349" w:rsidRPr="009F1349" w:rsidRDefault="009F1349" w:rsidP="00B007E6">
      <w:pPr>
        <w:spacing w:after="0" w:line="240" w:lineRule="auto"/>
        <w:rPr>
          <w:b/>
          <w:sz w:val="24"/>
          <w:szCs w:val="24"/>
        </w:rPr>
      </w:pPr>
      <w:r w:rsidRPr="009F1349">
        <w:rPr>
          <w:b/>
          <w:sz w:val="24"/>
          <w:szCs w:val="24"/>
        </w:rPr>
        <w:t>LACCD DPSS Budget Allocation Process for New 3-Year Contract</w:t>
      </w:r>
    </w:p>
    <w:p w:rsidR="009F1349" w:rsidRDefault="00D94FA3" w:rsidP="00B007E6">
      <w:pPr>
        <w:spacing w:after="0" w:line="240" w:lineRule="auto"/>
        <w:rPr>
          <w:sz w:val="24"/>
          <w:szCs w:val="24"/>
        </w:rPr>
      </w:pPr>
      <w:r>
        <w:rPr>
          <w:sz w:val="24"/>
          <w:szCs w:val="24"/>
        </w:rPr>
        <w:t>A new contract is accompanied by new budget allocations</w:t>
      </w:r>
      <w:r w:rsidR="009F1349">
        <w:rPr>
          <w:sz w:val="24"/>
          <w:szCs w:val="24"/>
        </w:rPr>
        <w:t>.  There was discussion regarding which process will be followed for the dissemination of funds.</w:t>
      </w:r>
      <w:r>
        <w:rPr>
          <w:sz w:val="24"/>
          <w:szCs w:val="24"/>
        </w:rPr>
        <w:t xml:space="preserve">  Sorangel distributed spreadsheets with two scenarios as follows:</w:t>
      </w:r>
    </w:p>
    <w:p w:rsidR="00D94FA3" w:rsidRPr="00033CCD" w:rsidRDefault="00D94FA3" w:rsidP="00033CCD">
      <w:pPr>
        <w:pStyle w:val="ListParagraph"/>
        <w:numPr>
          <w:ilvl w:val="0"/>
          <w:numId w:val="5"/>
        </w:numPr>
        <w:spacing w:after="0" w:line="240" w:lineRule="auto"/>
        <w:rPr>
          <w:sz w:val="24"/>
          <w:szCs w:val="24"/>
        </w:rPr>
      </w:pPr>
      <w:r w:rsidRPr="00033CCD">
        <w:rPr>
          <w:sz w:val="24"/>
          <w:szCs w:val="24"/>
        </w:rPr>
        <w:t>Scenario #1 – Based on 2013-2014 MIS Data (CCCCO DataMart)</w:t>
      </w:r>
    </w:p>
    <w:p w:rsidR="006D481C" w:rsidRPr="00033CCD" w:rsidRDefault="00D94FA3" w:rsidP="00033CCD">
      <w:pPr>
        <w:pStyle w:val="ListParagraph"/>
        <w:numPr>
          <w:ilvl w:val="0"/>
          <w:numId w:val="5"/>
        </w:numPr>
        <w:spacing w:after="0" w:line="240" w:lineRule="auto"/>
        <w:rPr>
          <w:sz w:val="24"/>
          <w:szCs w:val="24"/>
        </w:rPr>
      </w:pPr>
      <w:r w:rsidRPr="00033CCD">
        <w:rPr>
          <w:sz w:val="24"/>
          <w:szCs w:val="24"/>
        </w:rPr>
        <w:t>Scenario #2 – Based on 3-year average of MIS Data from 2011-12, 2012-13, and 2013-14 (CCCCO DataMart)</w:t>
      </w:r>
    </w:p>
    <w:p w:rsidR="004C3BD3" w:rsidRDefault="004C3BD3" w:rsidP="006D481C">
      <w:pPr>
        <w:spacing w:after="0" w:line="240" w:lineRule="auto"/>
        <w:ind w:left="720"/>
        <w:rPr>
          <w:sz w:val="24"/>
          <w:szCs w:val="24"/>
        </w:rPr>
      </w:pPr>
    </w:p>
    <w:p w:rsidR="004C3BD3" w:rsidRDefault="004C3BD3" w:rsidP="004C3BD3">
      <w:pPr>
        <w:spacing w:after="0" w:line="240" w:lineRule="auto"/>
      </w:pPr>
      <w:r>
        <w:t>Upon discussion and review of the scenarios, the majority of the directors voted to follow Scenario #2 –bas</w:t>
      </w:r>
      <w:r>
        <w:t xml:space="preserve">ed on </w:t>
      </w:r>
      <w:r>
        <w:t xml:space="preserve">the </w:t>
      </w:r>
      <w:r>
        <w:t>average MIS</w:t>
      </w:r>
      <w:r>
        <w:t xml:space="preserve"> Data for the last three years.</w:t>
      </w:r>
      <w:r w:rsidR="00700D82">
        <w:t xml:space="preserve"> The allocation will be adjusted for years two and three of the contract.</w:t>
      </w:r>
    </w:p>
    <w:p w:rsidR="00ED352D" w:rsidRDefault="00ED352D" w:rsidP="004C3BD3">
      <w:pPr>
        <w:spacing w:after="0" w:line="240" w:lineRule="auto"/>
      </w:pPr>
    </w:p>
    <w:p w:rsidR="00ED352D" w:rsidRPr="00ED352D" w:rsidRDefault="00ED352D" w:rsidP="004C3BD3">
      <w:pPr>
        <w:spacing w:after="0" w:line="240" w:lineRule="auto"/>
        <w:rPr>
          <w:b/>
        </w:rPr>
      </w:pPr>
      <w:r w:rsidRPr="00ED352D">
        <w:rPr>
          <w:b/>
        </w:rPr>
        <w:t>Continued Planning of Spring LACCD CalWORKs Conference</w:t>
      </w:r>
    </w:p>
    <w:p w:rsidR="00ED352D" w:rsidRDefault="004433DE" w:rsidP="004C3BD3">
      <w:pPr>
        <w:spacing w:after="0" w:line="240" w:lineRule="auto"/>
      </w:pPr>
      <w:r>
        <w:t>Discussion was tabled for future meeting.</w:t>
      </w:r>
    </w:p>
    <w:p w:rsidR="00ED352D" w:rsidRDefault="00ED352D" w:rsidP="004C3BD3">
      <w:pPr>
        <w:spacing w:after="0" w:line="240" w:lineRule="auto"/>
      </w:pPr>
    </w:p>
    <w:p w:rsidR="00ED352D" w:rsidRDefault="00ED352D" w:rsidP="004C3BD3">
      <w:pPr>
        <w:spacing w:after="0" w:line="240" w:lineRule="auto"/>
        <w:rPr>
          <w:b/>
        </w:rPr>
      </w:pPr>
      <w:r w:rsidRPr="00ED352D">
        <w:rPr>
          <w:b/>
        </w:rPr>
        <w:t>Craft LACCD CalWORKs Vision and Mission Statements</w:t>
      </w:r>
    </w:p>
    <w:p w:rsidR="00ED352D" w:rsidRPr="00ED352D" w:rsidRDefault="00ED352D" w:rsidP="004C3BD3">
      <w:pPr>
        <w:spacing w:after="0" w:line="240" w:lineRule="auto"/>
      </w:pPr>
      <w:r w:rsidRPr="00ED352D">
        <w:t xml:space="preserve">Blanca shared the need for us to have vision and mission statements for LACCD CalWORKs. Although our college programs have them, we must also </w:t>
      </w:r>
      <w:r w:rsidR="004433DE">
        <w:t>ensure that we craft both as a District. All agreed and that will be done in a future meeting.</w:t>
      </w:r>
    </w:p>
    <w:p w:rsidR="00BA1089" w:rsidRPr="00AE0982" w:rsidRDefault="00AB3CA9" w:rsidP="00C7138F">
      <w:pPr>
        <w:spacing w:after="0" w:line="240" w:lineRule="auto"/>
        <w:rPr>
          <w:sz w:val="24"/>
          <w:szCs w:val="24"/>
        </w:rPr>
      </w:pPr>
      <w:r w:rsidRPr="00C635DF">
        <w:rPr>
          <w:sz w:val="24"/>
          <w:szCs w:val="24"/>
        </w:rPr>
        <w:tab/>
      </w:r>
    </w:p>
    <w:p w:rsidR="001D14A8" w:rsidRPr="00301CD7" w:rsidRDefault="006D481C" w:rsidP="001D14A8">
      <w:pPr>
        <w:spacing w:after="0" w:line="240" w:lineRule="auto"/>
        <w:rPr>
          <w:b/>
          <w:sz w:val="24"/>
          <w:szCs w:val="24"/>
          <w:u w:val="single"/>
        </w:rPr>
      </w:pPr>
      <w:r w:rsidRPr="00301CD7">
        <w:rPr>
          <w:b/>
          <w:sz w:val="24"/>
          <w:szCs w:val="24"/>
          <w:u w:val="single"/>
        </w:rPr>
        <w:t>REPORTS/UPDATES</w:t>
      </w:r>
    </w:p>
    <w:p w:rsidR="00301CD7" w:rsidRDefault="00301CD7" w:rsidP="001D14A8">
      <w:pPr>
        <w:spacing w:after="0" w:line="240" w:lineRule="auto"/>
        <w:rPr>
          <w:sz w:val="24"/>
          <w:szCs w:val="24"/>
        </w:rPr>
      </w:pPr>
    </w:p>
    <w:p w:rsidR="006D481C" w:rsidRDefault="006D481C" w:rsidP="001D14A8">
      <w:pPr>
        <w:spacing w:after="0" w:line="240" w:lineRule="auto"/>
        <w:rPr>
          <w:sz w:val="24"/>
          <w:szCs w:val="24"/>
        </w:rPr>
      </w:pPr>
      <w:r w:rsidRPr="00301CD7">
        <w:rPr>
          <w:b/>
          <w:sz w:val="24"/>
          <w:szCs w:val="24"/>
        </w:rPr>
        <w:t>CCC CWA:</w:t>
      </w:r>
      <w:r w:rsidRPr="006D481C">
        <w:rPr>
          <w:sz w:val="24"/>
          <w:szCs w:val="24"/>
        </w:rPr>
        <w:t xml:space="preserve"> Block of hotel rooms will be reserved at a </w:t>
      </w:r>
      <w:r>
        <w:rPr>
          <w:sz w:val="24"/>
          <w:szCs w:val="24"/>
        </w:rPr>
        <w:t>carry-over hotel, Town &amp; Country, for those who have not reserved a room for the April training.</w:t>
      </w:r>
    </w:p>
    <w:p w:rsidR="006D481C" w:rsidRDefault="006D481C" w:rsidP="001D14A8">
      <w:pPr>
        <w:spacing w:after="0" w:line="240" w:lineRule="auto"/>
        <w:rPr>
          <w:sz w:val="24"/>
          <w:szCs w:val="24"/>
        </w:rPr>
      </w:pPr>
      <w:r w:rsidRPr="00301CD7">
        <w:rPr>
          <w:b/>
          <w:sz w:val="24"/>
          <w:szCs w:val="24"/>
        </w:rPr>
        <w:lastRenderedPageBreak/>
        <w:t>State Advisory:</w:t>
      </w:r>
      <w:r>
        <w:rPr>
          <w:sz w:val="24"/>
          <w:szCs w:val="24"/>
        </w:rPr>
        <w:t xml:space="preserve">  No report.</w:t>
      </w:r>
    </w:p>
    <w:p w:rsidR="006D481C" w:rsidRDefault="006D481C" w:rsidP="001D14A8">
      <w:pPr>
        <w:spacing w:after="0" w:line="240" w:lineRule="auto"/>
        <w:rPr>
          <w:sz w:val="24"/>
          <w:szCs w:val="24"/>
        </w:rPr>
      </w:pPr>
      <w:r w:rsidRPr="00301CD7">
        <w:rPr>
          <w:b/>
          <w:sz w:val="24"/>
          <w:szCs w:val="24"/>
        </w:rPr>
        <w:t>LAC-5:</w:t>
      </w:r>
      <w:r>
        <w:rPr>
          <w:sz w:val="24"/>
          <w:szCs w:val="24"/>
        </w:rPr>
        <w:t xml:space="preserve">  The next meeting will b</w:t>
      </w:r>
      <w:r w:rsidR="00AE0592">
        <w:rPr>
          <w:sz w:val="24"/>
          <w:szCs w:val="24"/>
        </w:rPr>
        <w:t xml:space="preserve">e </w:t>
      </w:r>
      <w:r>
        <w:rPr>
          <w:sz w:val="24"/>
          <w:szCs w:val="24"/>
        </w:rPr>
        <w:t>held on March 18, 2015 at ELAC.</w:t>
      </w:r>
    </w:p>
    <w:p w:rsidR="00AE6858" w:rsidRDefault="00AE6858" w:rsidP="001D14A8">
      <w:pPr>
        <w:spacing w:after="0" w:line="240" w:lineRule="auto"/>
        <w:rPr>
          <w:sz w:val="24"/>
          <w:szCs w:val="24"/>
        </w:rPr>
      </w:pPr>
      <w:r w:rsidRPr="00301CD7">
        <w:rPr>
          <w:b/>
          <w:sz w:val="24"/>
          <w:szCs w:val="24"/>
        </w:rPr>
        <w:t>CWETEP:</w:t>
      </w:r>
      <w:r>
        <w:rPr>
          <w:sz w:val="24"/>
          <w:szCs w:val="24"/>
        </w:rPr>
        <w:t xml:space="preserve"> No report.</w:t>
      </w:r>
    </w:p>
    <w:p w:rsidR="00AE6858" w:rsidRDefault="00AE6858" w:rsidP="001D14A8">
      <w:pPr>
        <w:spacing w:after="0" w:line="240" w:lineRule="auto"/>
        <w:rPr>
          <w:sz w:val="24"/>
          <w:szCs w:val="24"/>
        </w:rPr>
      </w:pPr>
    </w:p>
    <w:p w:rsidR="00AE6858" w:rsidRPr="006D481C" w:rsidRDefault="00AE6858" w:rsidP="001D14A8">
      <w:pPr>
        <w:spacing w:after="0" w:line="240" w:lineRule="auto"/>
        <w:rPr>
          <w:sz w:val="24"/>
          <w:szCs w:val="24"/>
        </w:rPr>
      </w:pPr>
      <w:r>
        <w:rPr>
          <w:sz w:val="24"/>
          <w:szCs w:val="24"/>
        </w:rPr>
        <w:t>Next meeting:</w:t>
      </w:r>
      <w:r>
        <w:rPr>
          <w:sz w:val="24"/>
          <w:szCs w:val="24"/>
        </w:rPr>
        <w:tab/>
        <w:t>Friday, March 27, 2015</w:t>
      </w:r>
    </w:p>
    <w:p w:rsidR="00AE6858" w:rsidRDefault="00AE6858" w:rsidP="001D14A8">
      <w:pPr>
        <w:spacing w:after="0" w:line="240" w:lineRule="auto"/>
        <w:rPr>
          <w:sz w:val="24"/>
          <w:szCs w:val="24"/>
        </w:rPr>
      </w:pPr>
    </w:p>
    <w:p w:rsidR="00072FE7" w:rsidRDefault="00072FE7" w:rsidP="00072FE7">
      <w:pPr>
        <w:spacing w:after="0" w:line="240" w:lineRule="auto"/>
        <w:rPr>
          <w:sz w:val="24"/>
          <w:szCs w:val="24"/>
        </w:rPr>
      </w:pPr>
      <w:r>
        <w:rPr>
          <w:sz w:val="24"/>
          <w:szCs w:val="24"/>
        </w:rPr>
        <w:t>Meeting a</w:t>
      </w:r>
      <w:r w:rsidRPr="00AE0982">
        <w:rPr>
          <w:sz w:val="24"/>
          <w:szCs w:val="24"/>
        </w:rPr>
        <w:t>djourned</w:t>
      </w:r>
      <w:r>
        <w:rPr>
          <w:sz w:val="24"/>
          <w:szCs w:val="24"/>
        </w:rPr>
        <w:t xml:space="preserve"> at 12:00 p.m. by Blanca Barajas.</w:t>
      </w:r>
    </w:p>
    <w:p w:rsidR="00072FE7" w:rsidRDefault="00072FE7" w:rsidP="001D14A8">
      <w:pPr>
        <w:spacing w:after="0" w:line="240" w:lineRule="auto"/>
        <w:rPr>
          <w:sz w:val="24"/>
          <w:szCs w:val="24"/>
        </w:rPr>
      </w:pPr>
    </w:p>
    <w:p w:rsidR="001D14A8" w:rsidRPr="00AE0982" w:rsidRDefault="003B0628" w:rsidP="001D14A8">
      <w:pPr>
        <w:spacing w:after="0" w:line="240" w:lineRule="auto"/>
        <w:rPr>
          <w:sz w:val="24"/>
          <w:szCs w:val="24"/>
        </w:rPr>
      </w:pPr>
      <w:r>
        <w:rPr>
          <w:sz w:val="24"/>
          <w:szCs w:val="24"/>
        </w:rPr>
        <w:t xml:space="preserve">Minutes respectfully submitted by </w:t>
      </w:r>
      <w:r w:rsidR="00934D86">
        <w:rPr>
          <w:sz w:val="24"/>
          <w:szCs w:val="24"/>
        </w:rPr>
        <w:t>Blanca Barajas</w:t>
      </w:r>
      <w:r w:rsidR="00072FE7">
        <w:rPr>
          <w:sz w:val="24"/>
          <w:szCs w:val="24"/>
        </w:rPr>
        <w:t>, CalWORKs Directors Chair.</w:t>
      </w:r>
    </w:p>
    <w:p w:rsidR="001D14A8" w:rsidRPr="00AE0982" w:rsidRDefault="001D14A8" w:rsidP="001D14A8">
      <w:pPr>
        <w:spacing w:after="0" w:line="240" w:lineRule="auto"/>
        <w:rPr>
          <w:sz w:val="24"/>
          <w:szCs w:val="24"/>
        </w:rPr>
      </w:pPr>
    </w:p>
    <w:p w:rsidR="003B0628" w:rsidRPr="00AE0982" w:rsidRDefault="003B0628" w:rsidP="001D14A8">
      <w:pPr>
        <w:spacing w:after="0" w:line="240" w:lineRule="auto"/>
        <w:jc w:val="center"/>
        <w:rPr>
          <w:sz w:val="24"/>
          <w:szCs w:val="24"/>
        </w:rPr>
      </w:pPr>
    </w:p>
    <w:p w:rsidR="00B007E6" w:rsidRPr="00C635DF" w:rsidRDefault="00B007E6" w:rsidP="00C635DF">
      <w:pPr>
        <w:spacing w:after="0" w:line="240" w:lineRule="auto"/>
        <w:jc w:val="center"/>
        <w:rPr>
          <w:b/>
          <w:sz w:val="24"/>
          <w:szCs w:val="24"/>
        </w:rPr>
      </w:pPr>
    </w:p>
    <w:sectPr w:rsidR="00B007E6" w:rsidRPr="00C635DF" w:rsidSect="00353E7D">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6E" w:rsidRDefault="00096C6E" w:rsidP="000D0B09">
      <w:pPr>
        <w:spacing w:after="0" w:line="240" w:lineRule="auto"/>
      </w:pPr>
      <w:r>
        <w:separator/>
      </w:r>
    </w:p>
  </w:endnote>
  <w:endnote w:type="continuationSeparator" w:id="0">
    <w:p w:rsidR="00096C6E" w:rsidRDefault="00096C6E" w:rsidP="000D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355126"/>
      <w:docPartObj>
        <w:docPartGallery w:val="Page Numbers (Bottom of Page)"/>
        <w:docPartUnique/>
      </w:docPartObj>
    </w:sdtPr>
    <w:sdtEndPr/>
    <w:sdtContent>
      <w:p w:rsidR="000D0B09" w:rsidRDefault="009A3769">
        <w:pPr>
          <w:pStyle w:val="Footer"/>
          <w:jc w:val="right"/>
        </w:pPr>
        <w:r>
          <w:fldChar w:fldCharType="begin"/>
        </w:r>
        <w:r>
          <w:instrText xml:space="preserve"> PAGE   \* MERGEFORMAT </w:instrText>
        </w:r>
        <w:r>
          <w:fldChar w:fldCharType="separate"/>
        </w:r>
        <w:r w:rsidR="00AE4BC7">
          <w:rPr>
            <w:noProof/>
          </w:rPr>
          <w:t>2</w:t>
        </w:r>
        <w:r>
          <w:rPr>
            <w:noProof/>
          </w:rPr>
          <w:fldChar w:fldCharType="end"/>
        </w:r>
      </w:p>
    </w:sdtContent>
  </w:sdt>
  <w:p w:rsidR="000D0B09" w:rsidRDefault="000D0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6E" w:rsidRDefault="00096C6E" w:rsidP="000D0B09">
      <w:pPr>
        <w:spacing w:after="0" w:line="240" w:lineRule="auto"/>
      </w:pPr>
      <w:r>
        <w:separator/>
      </w:r>
    </w:p>
  </w:footnote>
  <w:footnote w:type="continuationSeparator" w:id="0">
    <w:p w:rsidR="00096C6E" w:rsidRDefault="00096C6E" w:rsidP="000D0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61E2"/>
    <w:multiLevelType w:val="hybridMultilevel"/>
    <w:tmpl w:val="CC6AA7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4777E79"/>
    <w:multiLevelType w:val="hybridMultilevel"/>
    <w:tmpl w:val="6B865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3C22EF3"/>
    <w:multiLevelType w:val="hybridMultilevel"/>
    <w:tmpl w:val="9B80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72A20"/>
    <w:multiLevelType w:val="hybridMultilevel"/>
    <w:tmpl w:val="B002E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355239"/>
    <w:multiLevelType w:val="hybridMultilevel"/>
    <w:tmpl w:val="12B2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E6"/>
    <w:rsid w:val="00033CCD"/>
    <w:rsid w:val="00072FE7"/>
    <w:rsid w:val="00076DAE"/>
    <w:rsid w:val="00096C6E"/>
    <w:rsid w:val="000D0B09"/>
    <w:rsid w:val="000E2690"/>
    <w:rsid w:val="000F79C5"/>
    <w:rsid w:val="00107F0E"/>
    <w:rsid w:val="00143AAF"/>
    <w:rsid w:val="00161D9D"/>
    <w:rsid w:val="001D14A8"/>
    <w:rsid w:val="00294C01"/>
    <w:rsid w:val="002D63CB"/>
    <w:rsid w:val="002F6729"/>
    <w:rsid w:val="00301CD7"/>
    <w:rsid w:val="00353E7D"/>
    <w:rsid w:val="003626B4"/>
    <w:rsid w:val="003852ED"/>
    <w:rsid w:val="003B0628"/>
    <w:rsid w:val="004433DE"/>
    <w:rsid w:val="004C1C84"/>
    <w:rsid w:val="004C3BD3"/>
    <w:rsid w:val="005854A5"/>
    <w:rsid w:val="005A2DDA"/>
    <w:rsid w:val="00691BFD"/>
    <w:rsid w:val="006A6A2E"/>
    <w:rsid w:val="006B0BC9"/>
    <w:rsid w:val="006C37E5"/>
    <w:rsid w:val="006C6436"/>
    <w:rsid w:val="006D481C"/>
    <w:rsid w:val="00700D82"/>
    <w:rsid w:val="0070619E"/>
    <w:rsid w:val="00720926"/>
    <w:rsid w:val="00723959"/>
    <w:rsid w:val="0076166F"/>
    <w:rsid w:val="007814A5"/>
    <w:rsid w:val="007961AB"/>
    <w:rsid w:val="007A3DB4"/>
    <w:rsid w:val="007B5DAE"/>
    <w:rsid w:val="007D069F"/>
    <w:rsid w:val="007D5F9F"/>
    <w:rsid w:val="007E5488"/>
    <w:rsid w:val="007E73FB"/>
    <w:rsid w:val="00805C5B"/>
    <w:rsid w:val="00805E2B"/>
    <w:rsid w:val="0080750C"/>
    <w:rsid w:val="00836027"/>
    <w:rsid w:val="008A34DE"/>
    <w:rsid w:val="008B64ED"/>
    <w:rsid w:val="00931C0C"/>
    <w:rsid w:val="00934D86"/>
    <w:rsid w:val="00975465"/>
    <w:rsid w:val="009774E0"/>
    <w:rsid w:val="009860D0"/>
    <w:rsid w:val="0099683F"/>
    <w:rsid w:val="009A3769"/>
    <w:rsid w:val="009F1349"/>
    <w:rsid w:val="00A07458"/>
    <w:rsid w:val="00A42B0E"/>
    <w:rsid w:val="00A73510"/>
    <w:rsid w:val="00A76104"/>
    <w:rsid w:val="00AB3CA9"/>
    <w:rsid w:val="00AD47C6"/>
    <w:rsid w:val="00AE0592"/>
    <w:rsid w:val="00AE0982"/>
    <w:rsid w:val="00AE4BC7"/>
    <w:rsid w:val="00AE5076"/>
    <w:rsid w:val="00AE6858"/>
    <w:rsid w:val="00B007E6"/>
    <w:rsid w:val="00BA1089"/>
    <w:rsid w:val="00BC659F"/>
    <w:rsid w:val="00BD16D3"/>
    <w:rsid w:val="00C5124E"/>
    <w:rsid w:val="00C635DF"/>
    <w:rsid w:val="00C7138F"/>
    <w:rsid w:val="00C7247B"/>
    <w:rsid w:val="00D203DC"/>
    <w:rsid w:val="00D6518C"/>
    <w:rsid w:val="00D756D1"/>
    <w:rsid w:val="00D94FA3"/>
    <w:rsid w:val="00DC1891"/>
    <w:rsid w:val="00E15827"/>
    <w:rsid w:val="00E22C89"/>
    <w:rsid w:val="00E27C6A"/>
    <w:rsid w:val="00E31024"/>
    <w:rsid w:val="00E652CD"/>
    <w:rsid w:val="00E7783A"/>
    <w:rsid w:val="00ED352D"/>
    <w:rsid w:val="00EF246B"/>
    <w:rsid w:val="00F82CD9"/>
    <w:rsid w:val="00FC0555"/>
    <w:rsid w:val="00FD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555"/>
    <w:rPr>
      <w:color w:val="0000FF" w:themeColor="hyperlink"/>
      <w:u w:val="single"/>
    </w:rPr>
  </w:style>
  <w:style w:type="paragraph" w:styleId="ListParagraph">
    <w:name w:val="List Paragraph"/>
    <w:basedOn w:val="Normal"/>
    <w:uiPriority w:val="34"/>
    <w:qFormat/>
    <w:rsid w:val="00F82CD9"/>
    <w:pPr>
      <w:ind w:left="720"/>
      <w:contextualSpacing/>
    </w:pPr>
  </w:style>
  <w:style w:type="paragraph" w:styleId="Header">
    <w:name w:val="header"/>
    <w:basedOn w:val="Normal"/>
    <w:link w:val="HeaderChar"/>
    <w:uiPriority w:val="99"/>
    <w:semiHidden/>
    <w:unhideWhenUsed/>
    <w:rsid w:val="000D0B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0B09"/>
  </w:style>
  <w:style w:type="paragraph" w:styleId="Footer">
    <w:name w:val="footer"/>
    <w:basedOn w:val="Normal"/>
    <w:link w:val="FooterChar"/>
    <w:uiPriority w:val="99"/>
    <w:unhideWhenUsed/>
    <w:rsid w:val="000D0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B09"/>
  </w:style>
  <w:style w:type="paragraph" w:styleId="BalloonText">
    <w:name w:val="Balloon Text"/>
    <w:basedOn w:val="Normal"/>
    <w:link w:val="BalloonTextChar"/>
    <w:uiPriority w:val="99"/>
    <w:semiHidden/>
    <w:unhideWhenUsed/>
    <w:rsid w:val="001D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4A8"/>
    <w:rPr>
      <w:rFonts w:ascii="Tahoma" w:hAnsi="Tahoma" w:cs="Tahoma"/>
      <w:sz w:val="16"/>
      <w:szCs w:val="16"/>
    </w:rPr>
  </w:style>
  <w:style w:type="paragraph" w:styleId="NormalWeb">
    <w:name w:val="Normal (Web)"/>
    <w:basedOn w:val="Normal"/>
    <w:uiPriority w:val="99"/>
    <w:unhideWhenUsed/>
    <w:rsid w:val="00C635DF"/>
    <w:pPr>
      <w:spacing w:after="0" w:line="240" w:lineRule="auto"/>
    </w:pPr>
    <w:rPr>
      <w:rFonts w:ascii="Times New Roman" w:eastAsiaTheme="minorHAnsi" w:hAnsi="Times New Roman" w:cs="Times New Roman"/>
      <w:sz w:val="24"/>
      <w:szCs w:val="24"/>
    </w:rPr>
  </w:style>
  <w:style w:type="paragraph" w:styleId="NoSpacing">
    <w:name w:val="No Spacing"/>
    <w:uiPriority w:val="1"/>
    <w:qFormat/>
    <w:rsid w:val="009F13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555"/>
    <w:rPr>
      <w:color w:val="0000FF" w:themeColor="hyperlink"/>
      <w:u w:val="single"/>
    </w:rPr>
  </w:style>
  <w:style w:type="paragraph" w:styleId="ListParagraph">
    <w:name w:val="List Paragraph"/>
    <w:basedOn w:val="Normal"/>
    <w:uiPriority w:val="34"/>
    <w:qFormat/>
    <w:rsid w:val="00F82CD9"/>
    <w:pPr>
      <w:ind w:left="720"/>
      <w:contextualSpacing/>
    </w:pPr>
  </w:style>
  <w:style w:type="paragraph" w:styleId="Header">
    <w:name w:val="header"/>
    <w:basedOn w:val="Normal"/>
    <w:link w:val="HeaderChar"/>
    <w:uiPriority w:val="99"/>
    <w:semiHidden/>
    <w:unhideWhenUsed/>
    <w:rsid w:val="000D0B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0B09"/>
  </w:style>
  <w:style w:type="paragraph" w:styleId="Footer">
    <w:name w:val="footer"/>
    <w:basedOn w:val="Normal"/>
    <w:link w:val="FooterChar"/>
    <w:uiPriority w:val="99"/>
    <w:unhideWhenUsed/>
    <w:rsid w:val="000D0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B09"/>
  </w:style>
  <w:style w:type="paragraph" w:styleId="BalloonText">
    <w:name w:val="Balloon Text"/>
    <w:basedOn w:val="Normal"/>
    <w:link w:val="BalloonTextChar"/>
    <w:uiPriority w:val="99"/>
    <w:semiHidden/>
    <w:unhideWhenUsed/>
    <w:rsid w:val="001D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4A8"/>
    <w:rPr>
      <w:rFonts w:ascii="Tahoma" w:hAnsi="Tahoma" w:cs="Tahoma"/>
      <w:sz w:val="16"/>
      <w:szCs w:val="16"/>
    </w:rPr>
  </w:style>
  <w:style w:type="paragraph" w:styleId="NormalWeb">
    <w:name w:val="Normal (Web)"/>
    <w:basedOn w:val="Normal"/>
    <w:uiPriority w:val="99"/>
    <w:unhideWhenUsed/>
    <w:rsid w:val="00C635DF"/>
    <w:pPr>
      <w:spacing w:after="0" w:line="240" w:lineRule="auto"/>
    </w:pPr>
    <w:rPr>
      <w:rFonts w:ascii="Times New Roman" w:eastAsiaTheme="minorHAnsi" w:hAnsi="Times New Roman" w:cs="Times New Roman"/>
      <w:sz w:val="24"/>
      <w:szCs w:val="24"/>
    </w:rPr>
  </w:style>
  <w:style w:type="paragraph" w:styleId="NoSpacing">
    <w:name w:val="No Spacing"/>
    <w:uiPriority w:val="1"/>
    <w:qFormat/>
    <w:rsid w:val="009F13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572758">
      <w:bodyDiv w:val="1"/>
      <w:marLeft w:val="0"/>
      <w:marRight w:val="0"/>
      <w:marTop w:val="0"/>
      <w:marBottom w:val="0"/>
      <w:divBdr>
        <w:top w:val="none" w:sz="0" w:space="0" w:color="auto"/>
        <w:left w:val="none" w:sz="0" w:space="0" w:color="auto"/>
        <w:bottom w:val="none" w:sz="0" w:space="0" w:color="auto"/>
        <w:right w:val="none" w:sz="0" w:space="0" w:color="auto"/>
      </w:divBdr>
    </w:div>
    <w:div w:id="155831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Barajas, Blanca E.</cp:lastModifiedBy>
  <cp:revision>25</cp:revision>
  <cp:lastPrinted>2013-11-21T22:31:00Z</cp:lastPrinted>
  <dcterms:created xsi:type="dcterms:W3CDTF">2015-03-04T22:59:00Z</dcterms:created>
  <dcterms:modified xsi:type="dcterms:W3CDTF">2016-01-07T01:08:00Z</dcterms:modified>
</cp:coreProperties>
</file>